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8415" w14:textId="67A74B7F" w:rsidR="001B7467" w:rsidRDefault="007B668D" w:rsidP="002133F4">
      <w:pPr>
        <w:pStyle w:val="Heading1"/>
      </w:pPr>
      <w:r w:rsidRPr="002133F4">
        <w:t>Unit</w:t>
      </w:r>
      <w:r w:rsidR="00677709">
        <w:t xml:space="preserve"> </w:t>
      </w:r>
      <w:r w:rsidR="00213840">
        <w:t>3</w:t>
      </w:r>
      <w:r w:rsidR="00677709">
        <w:t>:</w:t>
      </w:r>
      <w:r w:rsidR="005B726E">
        <w:t xml:space="preserve"> </w:t>
      </w:r>
      <w:r w:rsidR="00A54564">
        <w:t>Life of an Educator</w:t>
      </w:r>
    </w:p>
    <w:p w14:paraId="496FF5CA" w14:textId="10BCB20F" w:rsidR="007B668D" w:rsidRDefault="00B40728" w:rsidP="00A72A7F">
      <w:pPr>
        <w:pStyle w:val="Heading2"/>
        <w:spacing w:after="360"/>
      </w:pPr>
      <w:r w:rsidRPr="009722B4">
        <w:t xml:space="preserve">Lesson </w:t>
      </w:r>
      <w:r w:rsidR="00A54564">
        <w:t>3.44</w:t>
      </w:r>
      <w:r w:rsidR="000C1AB3">
        <w:t xml:space="preserve">: </w:t>
      </w:r>
      <w:r w:rsidR="00A54564">
        <w:t>Teachers as Leaders Within a School</w:t>
      </w:r>
      <w:r w:rsidR="00C71200">
        <w:t xml:space="preserve"> Environment</w:t>
      </w:r>
    </w:p>
    <w:tbl>
      <w:tblPr>
        <w:tblStyle w:val="TableGrid"/>
        <w:tblW w:w="5000" w:type="pct"/>
        <w:tblLayout w:type="fixed"/>
        <w:tblLook w:val="04A0" w:firstRow="1" w:lastRow="0" w:firstColumn="1" w:lastColumn="0" w:noHBand="0" w:noVBand="1"/>
      </w:tblPr>
      <w:tblGrid>
        <w:gridCol w:w="2874"/>
        <w:gridCol w:w="3241"/>
        <w:gridCol w:w="3235"/>
      </w:tblGrid>
      <w:tr w:rsidR="00D66F2A" w:rsidRPr="009D319E" w14:paraId="7E8920B3" w14:textId="77777777" w:rsidTr="00AC5742">
        <w:trPr>
          <w:trHeight w:val="420"/>
          <w:tblHeader/>
        </w:trPr>
        <w:tc>
          <w:tcPr>
            <w:tcW w:w="5000" w:type="pct"/>
            <w:gridSpan w:val="3"/>
            <w:vAlign w:val="center"/>
          </w:tcPr>
          <w:p w14:paraId="67353041" w14:textId="77777777" w:rsidR="00D66F2A" w:rsidRPr="009D319E" w:rsidRDefault="00D66F2A" w:rsidP="004D6E86">
            <w:pPr>
              <w:pStyle w:val="Heading2"/>
              <w:spacing w:before="60" w:after="60" w:line="259" w:lineRule="auto"/>
              <w:jc w:val="center"/>
            </w:pPr>
            <w:r w:rsidRPr="009D319E">
              <w:t>Lesson at Glance</w:t>
            </w:r>
          </w:p>
        </w:tc>
      </w:tr>
      <w:tr w:rsidR="00A969C1" w:rsidRPr="00447D20" w14:paraId="23791518" w14:textId="77777777" w:rsidTr="000D54FF">
        <w:trPr>
          <w:trHeight w:val="420"/>
        </w:trPr>
        <w:tc>
          <w:tcPr>
            <w:tcW w:w="1537" w:type="pct"/>
          </w:tcPr>
          <w:p w14:paraId="6DB8733A" w14:textId="77777777" w:rsidR="00A969C1" w:rsidRPr="00F96125" w:rsidRDefault="00A969C1" w:rsidP="00D268F5">
            <w:pPr>
              <w:pStyle w:val="Tabletext"/>
            </w:pPr>
            <w:r w:rsidRPr="00F96125">
              <w:t>Warm-Up (</w:t>
            </w:r>
            <w:r w:rsidR="00776739">
              <w:t>5</w:t>
            </w:r>
            <w:r w:rsidR="00D60CA1" w:rsidRPr="00F96125">
              <w:t xml:space="preserve"> </w:t>
            </w:r>
            <w:r w:rsidRPr="00F96125">
              <w:t>mins)</w:t>
            </w:r>
            <w:r w:rsidR="00B057A4" w:rsidRPr="00F96125">
              <w:t xml:space="preserve"> </w:t>
            </w:r>
          </w:p>
          <w:p w14:paraId="5829702E" w14:textId="77777777" w:rsidR="00A969C1" w:rsidRDefault="009722B4" w:rsidP="001C0565">
            <w:pPr>
              <w:pStyle w:val="Tabletextbullet"/>
              <w:numPr>
                <w:ilvl w:val="0"/>
                <w:numId w:val="3"/>
              </w:numPr>
            </w:pPr>
            <w:r w:rsidRPr="00F96125">
              <w:t>Bellringer</w:t>
            </w:r>
          </w:p>
          <w:p w14:paraId="48C17525" w14:textId="77777777" w:rsidR="00601463" w:rsidRPr="00F96125" w:rsidRDefault="00601463" w:rsidP="00184F98">
            <w:pPr>
              <w:pStyle w:val="Tabletextbullet"/>
              <w:numPr>
                <w:ilvl w:val="0"/>
                <w:numId w:val="0"/>
              </w:numPr>
              <w:ind w:left="864"/>
            </w:pPr>
          </w:p>
        </w:tc>
        <w:tc>
          <w:tcPr>
            <w:tcW w:w="1733" w:type="pct"/>
            <w:shd w:val="clear" w:color="auto" w:fill="auto"/>
          </w:tcPr>
          <w:p w14:paraId="40B7DD84" w14:textId="3DA04FDE" w:rsidR="00341AE7" w:rsidRPr="00F96125" w:rsidRDefault="00C942AC" w:rsidP="00341AE7">
            <w:pPr>
              <w:pStyle w:val="Tabletext"/>
            </w:pPr>
            <w:r w:rsidRPr="00F96125">
              <w:t>Instruction</w:t>
            </w:r>
            <w:r w:rsidR="00341AE7" w:rsidRPr="00F96125">
              <w:t xml:space="preserve"> </w:t>
            </w:r>
            <w:r w:rsidR="00C947A3" w:rsidRPr="00F96125">
              <w:t>(</w:t>
            </w:r>
            <w:r w:rsidR="00A90023">
              <w:t>20</w:t>
            </w:r>
            <w:r w:rsidR="000A5AA1">
              <w:t xml:space="preserve"> </w:t>
            </w:r>
            <w:r w:rsidR="00341AE7" w:rsidRPr="00F96125">
              <w:t>mins)</w:t>
            </w:r>
          </w:p>
          <w:p w14:paraId="68B9D8F5" w14:textId="4D082EED" w:rsidR="00E92D47" w:rsidRDefault="00426647" w:rsidP="00E92D47">
            <w:pPr>
              <w:pStyle w:val="Tabletextbullet"/>
            </w:pPr>
            <w:r>
              <w:t>Introduction to Teacher Leader Roles</w:t>
            </w:r>
            <w:r w:rsidR="00090BA8">
              <w:t xml:space="preserve"> (</w:t>
            </w:r>
            <w:r w:rsidR="007F7CF5">
              <w:t>2</w:t>
            </w:r>
            <w:r w:rsidR="00090BA8">
              <w:t xml:space="preserve"> mins)</w:t>
            </w:r>
          </w:p>
          <w:p w14:paraId="3CC51E33" w14:textId="53E53EAB" w:rsidR="005B726E" w:rsidRPr="00F96125" w:rsidRDefault="00471A03" w:rsidP="00E92D47">
            <w:pPr>
              <w:pStyle w:val="Tabletextbullet"/>
            </w:pPr>
            <w:r>
              <w:t>Stations: Teacher Leader Roles</w:t>
            </w:r>
            <w:r w:rsidR="00090BA8">
              <w:t xml:space="preserve"> (</w:t>
            </w:r>
            <w:r w:rsidR="00A90023">
              <w:t>18</w:t>
            </w:r>
            <w:r w:rsidR="00090BA8">
              <w:t xml:space="preserve"> mins)</w:t>
            </w:r>
          </w:p>
        </w:tc>
        <w:tc>
          <w:tcPr>
            <w:tcW w:w="1730" w:type="pct"/>
          </w:tcPr>
          <w:p w14:paraId="71245348" w14:textId="2E336AAB" w:rsidR="00A969C1" w:rsidRPr="00F96125" w:rsidRDefault="00C942AC" w:rsidP="008A3F4E">
            <w:pPr>
              <w:pStyle w:val="Tabletext"/>
            </w:pPr>
            <w:r w:rsidRPr="00F96125">
              <w:t>Application (</w:t>
            </w:r>
            <w:r w:rsidR="00A90023">
              <w:t>20</w:t>
            </w:r>
            <w:r w:rsidR="000A5AA1">
              <w:t xml:space="preserve"> </w:t>
            </w:r>
            <w:r w:rsidRPr="00F96125">
              <w:t>mins)</w:t>
            </w:r>
          </w:p>
          <w:p w14:paraId="199BD94F" w14:textId="24CC0317" w:rsidR="00546452" w:rsidRDefault="001261B7" w:rsidP="00A72A7F">
            <w:pPr>
              <w:pStyle w:val="Tabletextbullet"/>
            </w:pPr>
            <w:r>
              <w:t>Discussion Groups: Teacher Leader Roles</w:t>
            </w:r>
            <w:r w:rsidR="005B726E">
              <w:t xml:space="preserve"> (</w:t>
            </w:r>
            <w:r w:rsidR="00A90023">
              <w:t xml:space="preserve">12 </w:t>
            </w:r>
            <w:r w:rsidR="00776739">
              <w:t>mins)</w:t>
            </w:r>
          </w:p>
          <w:p w14:paraId="0AEC71C3" w14:textId="34B6CD39" w:rsidR="00BC173C" w:rsidRPr="00F96125" w:rsidRDefault="00C942AC" w:rsidP="00A72A7F">
            <w:pPr>
              <w:pStyle w:val="Tabletextbullet"/>
            </w:pPr>
            <w:r w:rsidRPr="00F96125">
              <w:t>Debrief (</w:t>
            </w:r>
            <w:r w:rsidR="00831D77">
              <w:t>3</w:t>
            </w:r>
            <w:r w:rsidRPr="00F96125">
              <w:t xml:space="preserve"> min</w:t>
            </w:r>
            <w:r w:rsidR="0037640E" w:rsidRPr="00F96125">
              <w:t>s</w:t>
            </w:r>
            <w:r w:rsidRPr="00F96125">
              <w:t>)</w:t>
            </w:r>
          </w:p>
          <w:p w14:paraId="2BD4F2F3" w14:textId="5AF732FB" w:rsidR="00BC173C" w:rsidRPr="00F96125" w:rsidRDefault="00BC173C" w:rsidP="00A72A7F">
            <w:pPr>
              <w:pStyle w:val="Tabletextbullet"/>
            </w:pPr>
            <w:r w:rsidRPr="00F96125">
              <w:t>Exit Ticket</w:t>
            </w:r>
            <w:r w:rsidR="003412C9" w:rsidRPr="00F96125">
              <w:t xml:space="preserve"> (</w:t>
            </w:r>
            <w:r w:rsidR="00831D77">
              <w:t>5</w:t>
            </w:r>
            <w:r w:rsidR="003412C9" w:rsidRPr="00F96125">
              <w:t xml:space="preserve"> min</w:t>
            </w:r>
            <w:r w:rsidR="0037640E" w:rsidRPr="00F96125">
              <w:t>s</w:t>
            </w:r>
            <w:r w:rsidR="003412C9" w:rsidRPr="00F96125">
              <w:t>)</w:t>
            </w:r>
          </w:p>
        </w:tc>
      </w:tr>
    </w:tbl>
    <w:p w14:paraId="772AF1C3" w14:textId="77777777" w:rsidR="006966B8" w:rsidRPr="009D319E" w:rsidRDefault="006966B8"/>
    <w:tbl>
      <w:tblPr>
        <w:tblStyle w:val="TableGrid"/>
        <w:tblW w:w="5003" w:type="pct"/>
        <w:tblLayout w:type="fixed"/>
        <w:tblLook w:val="04A0" w:firstRow="1" w:lastRow="0" w:firstColumn="1" w:lastColumn="0" w:noHBand="0" w:noVBand="1"/>
      </w:tblPr>
      <w:tblGrid>
        <w:gridCol w:w="1525"/>
        <w:gridCol w:w="450"/>
        <w:gridCol w:w="7381"/>
      </w:tblGrid>
      <w:tr w:rsidR="008C24C7" w:rsidRPr="00447D20" w14:paraId="65C5A2B1" w14:textId="77777777" w:rsidTr="006C6F65">
        <w:trPr>
          <w:trHeight w:val="420"/>
        </w:trPr>
        <w:tc>
          <w:tcPr>
            <w:tcW w:w="1525" w:type="dxa"/>
          </w:tcPr>
          <w:p w14:paraId="4589C0F2" w14:textId="77777777" w:rsidR="008C24C7" w:rsidRPr="00A72A7F" w:rsidRDefault="008C24C7" w:rsidP="00AC5742">
            <w:pPr>
              <w:pStyle w:val="Tabletext"/>
              <w:rPr>
                <w:b/>
                <w:bCs/>
                <w:sz w:val="24"/>
                <w:szCs w:val="24"/>
              </w:rPr>
            </w:pPr>
            <w:r w:rsidRPr="00A72A7F">
              <w:rPr>
                <w:b/>
                <w:bCs/>
                <w:sz w:val="24"/>
                <w:szCs w:val="24"/>
              </w:rPr>
              <w:t>TEKS</w:t>
            </w:r>
            <w:r>
              <w:rPr>
                <w:b/>
                <w:bCs/>
                <w:sz w:val="24"/>
                <w:szCs w:val="24"/>
              </w:rPr>
              <w:t xml:space="preserve"> </w:t>
            </w:r>
          </w:p>
        </w:tc>
        <w:tc>
          <w:tcPr>
            <w:tcW w:w="450" w:type="dxa"/>
          </w:tcPr>
          <w:p w14:paraId="50BBEE89" w14:textId="47431449" w:rsidR="008C24C7" w:rsidRPr="00447D20" w:rsidRDefault="0084451E" w:rsidP="00F80806">
            <w:pPr>
              <w:pStyle w:val="Tabletext"/>
              <w:ind w:right="-105"/>
              <w:rPr>
                <w:rFonts w:eastAsia="Times New Roman"/>
                <w:color w:val="70AD47" w:themeColor="accent6"/>
              </w:rPr>
            </w:pPr>
            <w:r>
              <w:t>2</w:t>
            </w:r>
            <w:r w:rsidR="008C24C7">
              <w:br/>
            </w:r>
          </w:p>
        </w:tc>
        <w:tc>
          <w:tcPr>
            <w:tcW w:w="7381" w:type="dxa"/>
          </w:tcPr>
          <w:p w14:paraId="54BAE9D1" w14:textId="074E4287" w:rsidR="008C24C7" w:rsidRDefault="00B5092F" w:rsidP="00A26167">
            <w:pPr>
              <w:pStyle w:val="ListAlphaparens"/>
              <w:numPr>
                <w:ilvl w:val="0"/>
                <w:numId w:val="0"/>
              </w:numPr>
            </w:pPr>
            <w:r w:rsidRPr="00B5092F">
              <w:t xml:space="preserve">The student </w:t>
            </w:r>
            <w:r w:rsidR="00A919AC">
              <w:t>identifies strategies that promote health and wellness to address the unique challenges of educators in balancing work and personal responsibilities</w:t>
            </w:r>
            <w:r w:rsidRPr="00B5092F">
              <w:t xml:space="preserve">. </w:t>
            </w:r>
            <w:r w:rsidR="008C24C7">
              <w:t>The student is expected to:</w:t>
            </w:r>
          </w:p>
          <w:p w14:paraId="25CA87BA" w14:textId="52D32AC3" w:rsidR="008C24C7" w:rsidRPr="003D0313" w:rsidRDefault="00A919AC" w:rsidP="00A919AC">
            <w:pPr>
              <w:pStyle w:val="ListAlphaparens"/>
              <w:numPr>
                <w:ilvl w:val="0"/>
                <w:numId w:val="5"/>
              </w:numPr>
            </w:pPr>
            <w:r>
              <w:t xml:space="preserve">discuss the impacts of an education career on personal lifestyle such as impacts on time, earning potential, community presence and involvement, health and wellness, and family; </w:t>
            </w:r>
            <w:r w:rsidR="00D946D8" w:rsidRPr="00D946D8">
              <w:t xml:space="preserve"> </w:t>
            </w:r>
          </w:p>
        </w:tc>
      </w:tr>
      <w:tr w:rsidR="00224925" w:rsidRPr="00447D20" w14:paraId="567482F3" w14:textId="77777777" w:rsidTr="741C5ED6">
        <w:trPr>
          <w:trHeight w:val="420"/>
        </w:trPr>
        <w:tc>
          <w:tcPr>
            <w:tcW w:w="1525" w:type="dxa"/>
            <w:hideMark/>
          </w:tcPr>
          <w:p w14:paraId="74FFABD2" w14:textId="77777777" w:rsidR="00224925" w:rsidRPr="00A72A7F" w:rsidRDefault="00224925" w:rsidP="00224925">
            <w:pPr>
              <w:pStyle w:val="Tabletext"/>
              <w:rPr>
                <w:b/>
                <w:bCs/>
                <w:sz w:val="24"/>
                <w:szCs w:val="24"/>
              </w:rPr>
            </w:pPr>
            <w:r w:rsidRPr="00A72A7F">
              <w:rPr>
                <w:b/>
                <w:bCs/>
                <w:sz w:val="24"/>
                <w:szCs w:val="24"/>
              </w:rPr>
              <w:t>Objectives</w:t>
            </w:r>
            <w:r>
              <w:rPr>
                <w:b/>
                <w:bCs/>
                <w:sz w:val="24"/>
                <w:szCs w:val="24"/>
              </w:rPr>
              <w:t xml:space="preserve"> </w:t>
            </w:r>
          </w:p>
        </w:tc>
        <w:tc>
          <w:tcPr>
            <w:tcW w:w="7831" w:type="dxa"/>
            <w:gridSpan w:val="2"/>
            <w:hideMark/>
          </w:tcPr>
          <w:p w14:paraId="46055AAD" w14:textId="084E3A43" w:rsidR="00694484" w:rsidRPr="008966DD" w:rsidRDefault="0053572E" w:rsidP="008966DD">
            <w:pPr>
              <w:pStyle w:val="Tabletextbullet"/>
            </w:pPr>
            <w:r>
              <w:t>Identify opportunities for a teacher to take on additional professional roles as a member of the school community</w:t>
            </w:r>
          </w:p>
        </w:tc>
      </w:tr>
      <w:tr w:rsidR="00224925" w:rsidRPr="00D00C5A" w14:paraId="01A402D2" w14:textId="77777777" w:rsidTr="741C5ED6">
        <w:trPr>
          <w:trHeight w:val="420"/>
        </w:trPr>
        <w:tc>
          <w:tcPr>
            <w:tcW w:w="1525" w:type="dxa"/>
          </w:tcPr>
          <w:p w14:paraId="4ED097E4" w14:textId="77777777" w:rsidR="00224925" w:rsidRPr="00A72A7F" w:rsidRDefault="00224925" w:rsidP="00224925">
            <w:pPr>
              <w:pStyle w:val="Tabletext"/>
              <w:rPr>
                <w:b/>
                <w:bCs/>
                <w:sz w:val="24"/>
                <w:szCs w:val="24"/>
              </w:rPr>
            </w:pPr>
            <w:r w:rsidRPr="00A72A7F">
              <w:rPr>
                <w:b/>
                <w:bCs/>
                <w:sz w:val="24"/>
                <w:szCs w:val="24"/>
              </w:rPr>
              <w:t>Rationale</w:t>
            </w:r>
            <w:r>
              <w:rPr>
                <w:b/>
                <w:bCs/>
                <w:sz w:val="24"/>
                <w:szCs w:val="24"/>
              </w:rPr>
              <w:t>/</w:t>
            </w:r>
            <w:r>
              <w:rPr>
                <w:b/>
                <w:bCs/>
                <w:sz w:val="24"/>
                <w:szCs w:val="24"/>
              </w:rPr>
              <w:br/>
              <w:t xml:space="preserve">Summary </w:t>
            </w:r>
          </w:p>
        </w:tc>
        <w:tc>
          <w:tcPr>
            <w:tcW w:w="7831" w:type="dxa"/>
            <w:gridSpan w:val="2"/>
          </w:tcPr>
          <w:p w14:paraId="335FEA15" w14:textId="14445395" w:rsidR="007978E5" w:rsidRPr="005E6172" w:rsidRDefault="004F7A49" w:rsidP="00067C3B">
            <w:pPr>
              <w:pStyle w:val="Tabletext"/>
            </w:pPr>
            <w:r>
              <w:t>There are many leadership roles that teachers can take on as a member of the school community</w:t>
            </w:r>
            <w:r w:rsidR="00E5154F">
              <w:t xml:space="preserve">. </w:t>
            </w:r>
            <w:r w:rsidR="00C707EF">
              <w:t>In this lesson, students will be introduced to</w:t>
            </w:r>
            <w:r w:rsidR="00AF5A2B">
              <w:t xml:space="preserve"> several leadership roles available for teachers within the school community and discuss the qualities and skills that make effective teacher leaders.</w:t>
            </w:r>
          </w:p>
        </w:tc>
      </w:tr>
      <w:tr w:rsidR="00224925" w:rsidRPr="00447D20" w14:paraId="17D92A6C" w14:textId="77777777" w:rsidTr="00012DB0">
        <w:trPr>
          <w:cantSplit w:val="0"/>
          <w:trHeight w:val="420"/>
        </w:trPr>
        <w:tc>
          <w:tcPr>
            <w:tcW w:w="1525" w:type="dxa"/>
          </w:tcPr>
          <w:p w14:paraId="0C0CE7F1" w14:textId="77777777" w:rsidR="00224925" w:rsidRPr="00A72A7F" w:rsidRDefault="00224925" w:rsidP="00224925">
            <w:pPr>
              <w:pStyle w:val="Tabletext"/>
              <w:rPr>
                <w:b/>
                <w:bCs/>
                <w:sz w:val="24"/>
                <w:szCs w:val="24"/>
              </w:rPr>
            </w:pPr>
            <w:r w:rsidRPr="00A72A7F">
              <w:rPr>
                <w:b/>
                <w:bCs/>
                <w:sz w:val="24"/>
                <w:szCs w:val="24"/>
              </w:rPr>
              <w:t>Formative Assessment and Exemplar Response</w:t>
            </w:r>
            <w:r>
              <w:rPr>
                <w:b/>
                <w:bCs/>
                <w:sz w:val="24"/>
                <w:szCs w:val="24"/>
              </w:rPr>
              <w:t xml:space="preserve"> </w:t>
            </w:r>
          </w:p>
        </w:tc>
        <w:tc>
          <w:tcPr>
            <w:tcW w:w="7831" w:type="dxa"/>
            <w:gridSpan w:val="2"/>
          </w:tcPr>
          <w:p w14:paraId="39EFD4F9" w14:textId="49A2811C" w:rsidR="002F609A" w:rsidRDefault="00AD04CF" w:rsidP="741C5ED6">
            <w:pPr>
              <w:pStyle w:val="Tabletext"/>
              <w:rPr>
                <w:rFonts w:eastAsia="Times New Roman" w:cstheme="minorHAnsi"/>
                <w:color w:val="000000"/>
              </w:rPr>
            </w:pPr>
            <w:r w:rsidRPr="007F7CF5">
              <w:rPr>
                <w:rFonts w:eastAsia="Times New Roman" w:cstheme="minorHAnsi"/>
                <w:color w:val="000000"/>
              </w:rPr>
              <w:t xml:space="preserve">Match the teacher profile with the leadership opportunity that best fits their experience. </w:t>
            </w:r>
            <w:r w:rsidRPr="007F7CF5">
              <w:rPr>
                <w:rFonts w:eastAsia="Times New Roman" w:cstheme="minorHAnsi"/>
                <w:color w:val="000000"/>
              </w:rPr>
              <w:br/>
            </w:r>
            <w:r w:rsidRPr="007F7CF5">
              <w:rPr>
                <w:rFonts w:eastAsia="Times New Roman" w:cstheme="minorHAnsi"/>
                <w:color w:val="000000"/>
              </w:rPr>
              <w:br/>
              <w:t>1. Ms. Timberlake is a veteran teacher who has always been quick to support other teachers in the English department with advice or resources.</w:t>
            </w:r>
            <w:r w:rsidRPr="007F7CF5">
              <w:rPr>
                <w:rFonts w:eastAsia="Times New Roman" w:cstheme="minorHAnsi"/>
                <w:color w:val="000000"/>
              </w:rPr>
              <w:br/>
            </w:r>
            <w:r w:rsidRPr="007F7CF5">
              <w:rPr>
                <w:rFonts w:eastAsia="Times New Roman" w:cstheme="minorHAnsi"/>
                <w:color w:val="000000"/>
              </w:rPr>
              <w:br/>
              <w:t xml:space="preserve">2. Ms. Cochran enjoys coding in her spare time and frequently finds herself in conversations with students interested in learning to code. </w:t>
            </w:r>
            <w:r w:rsidRPr="007F7CF5">
              <w:rPr>
                <w:rFonts w:eastAsia="Times New Roman" w:cstheme="minorHAnsi"/>
                <w:color w:val="000000"/>
              </w:rPr>
              <w:br/>
            </w:r>
            <w:r w:rsidRPr="007F7CF5">
              <w:rPr>
                <w:rFonts w:eastAsia="Times New Roman" w:cstheme="minorHAnsi"/>
                <w:color w:val="000000"/>
              </w:rPr>
              <w:br/>
              <w:t>3. Mr. Jackson has been teaching for ten years and remembers how tough it was to be a first-year teacher. He tries to take new teachers under his wing and provide advice as needed.</w:t>
            </w:r>
            <w:r w:rsidRPr="007F7CF5">
              <w:rPr>
                <w:rFonts w:eastAsia="Times New Roman" w:cstheme="minorHAnsi"/>
                <w:color w:val="000000"/>
              </w:rPr>
              <w:br/>
            </w:r>
            <w:r w:rsidRPr="007F7CF5">
              <w:rPr>
                <w:rFonts w:eastAsia="Times New Roman" w:cstheme="minorHAnsi"/>
                <w:color w:val="000000"/>
              </w:rPr>
              <w:br/>
              <w:t xml:space="preserve">4. Ms. Harris recently earned a graduate degree in curriculum and instruction and loves </w:t>
            </w:r>
            <w:r w:rsidR="00E10DE5">
              <w:rPr>
                <w:rFonts w:eastAsia="Times New Roman" w:cstheme="minorHAnsi"/>
                <w:color w:val="000000"/>
              </w:rPr>
              <w:t>working with h</w:t>
            </w:r>
            <w:r w:rsidR="00816214">
              <w:rPr>
                <w:rFonts w:eastAsia="Times New Roman" w:cstheme="minorHAnsi"/>
                <w:color w:val="000000"/>
              </w:rPr>
              <w:t>er</w:t>
            </w:r>
            <w:r w:rsidR="00E10DE5">
              <w:rPr>
                <w:rFonts w:eastAsia="Times New Roman" w:cstheme="minorHAnsi"/>
                <w:color w:val="000000"/>
              </w:rPr>
              <w:t xml:space="preserve"> team of </w:t>
            </w:r>
            <w:r w:rsidR="003F13EB">
              <w:rPr>
                <w:rFonts w:eastAsia="Times New Roman" w:cstheme="minorHAnsi"/>
                <w:color w:val="000000"/>
              </w:rPr>
              <w:t xml:space="preserve">teachers to </w:t>
            </w:r>
            <w:r w:rsidR="00695224">
              <w:rPr>
                <w:rFonts w:eastAsia="Times New Roman" w:cstheme="minorHAnsi"/>
                <w:color w:val="000000"/>
              </w:rPr>
              <w:t xml:space="preserve">analyze data and </w:t>
            </w:r>
            <w:r w:rsidR="002F609A">
              <w:rPr>
                <w:rFonts w:eastAsia="Times New Roman" w:cstheme="minorHAnsi"/>
                <w:color w:val="000000"/>
              </w:rPr>
              <w:t>determine what practices can help students to be more successful in their</w:t>
            </w:r>
            <w:r w:rsidRPr="007F7CF5">
              <w:rPr>
                <w:rFonts w:eastAsia="Times New Roman" w:cstheme="minorHAnsi"/>
                <w:color w:val="000000"/>
              </w:rPr>
              <w:t xml:space="preserve"> math </w:t>
            </w:r>
            <w:r w:rsidR="002F609A">
              <w:rPr>
                <w:rFonts w:eastAsia="Times New Roman" w:cstheme="minorHAnsi"/>
                <w:color w:val="000000"/>
              </w:rPr>
              <w:t>classes.</w:t>
            </w:r>
          </w:p>
          <w:p w14:paraId="02EBFCC2" w14:textId="2A46ADC5" w:rsidR="00AD04CF" w:rsidRPr="007F7CF5" w:rsidRDefault="00AD04CF" w:rsidP="741C5ED6">
            <w:pPr>
              <w:pStyle w:val="Tabletext"/>
              <w:rPr>
                <w:rFonts w:eastAsia="Times New Roman" w:cstheme="minorHAnsi"/>
                <w:color w:val="000000"/>
              </w:rPr>
            </w:pPr>
            <w:r w:rsidRPr="007F7CF5">
              <w:rPr>
                <w:rFonts w:eastAsia="Times New Roman" w:cstheme="minorHAnsi"/>
                <w:color w:val="000000"/>
              </w:rPr>
              <w:br/>
              <w:t xml:space="preserve">5. Mr. Alexander has been a member of the community his whole life, and as a </w:t>
            </w:r>
            <w:r w:rsidRPr="007F7CF5">
              <w:rPr>
                <w:rFonts w:eastAsia="Times New Roman" w:cstheme="minorHAnsi"/>
                <w:color w:val="000000"/>
              </w:rPr>
              <w:lastRenderedPageBreak/>
              <w:t xml:space="preserve">student attended the school where he currently works. He is looking for a new leadership role </w:t>
            </w:r>
            <w:r w:rsidR="00896765">
              <w:rPr>
                <w:rFonts w:eastAsia="Times New Roman" w:cstheme="minorHAnsi"/>
                <w:color w:val="000000"/>
              </w:rPr>
              <w:t>where he can help to support the overall success of the school</w:t>
            </w:r>
            <w:r w:rsidR="00216737">
              <w:rPr>
                <w:rFonts w:eastAsia="Times New Roman" w:cstheme="minorHAnsi"/>
                <w:color w:val="000000"/>
              </w:rPr>
              <w:t>.</w:t>
            </w:r>
            <w:r w:rsidRPr="007F7CF5">
              <w:rPr>
                <w:rFonts w:eastAsia="Times New Roman" w:cstheme="minorHAnsi"/>
                <w:color w:val="000000"/>
              </w:rPr>
              <w:t xml:space="preserve"> </w:t>
            </w:r>
          </w:p>
          <w:p w14:paraId="6C4D37C1" w14:textId="6960E571" w:rsidR="00AB66DF" w:rsidRDefault="00AB66DF" w:rsidP="741C5ED6">
            <w:pPr>
              <w:pStyle w:val="Tabletext"/>
              <w:rPr>
                <w:rFonts w:eastAsia="Times New Roman" w:cstheme="minorHAnsi"/>
                <w:color w:val="000000"/>
                <w:sz w:val="20"/>
                <w:szCs w:val="20"/>
              </w:rPr>
            </w:pPr>
          </w:p>
          <w:p w14:paraId="22F0B879" w14:textId="3AF3F7FA" w:rsidR="00D44F25" w:rsidRPr="00D44F25" w:rsidRDefault="002F609A" w:rsidP="00045E09">
            <w:pPr>
              <w:pStyle w:val="ListParagraph"/>
              <w:numPr>
                <w:ilvl w:val="0"/>
                <w:numId w:val="7"/>
              </w:numPr>
              <w:rPr>
                <w:rFonts w:eastAsia="Times New Roman" w:cstheme="minorHAnsi"/>
                <w:color w:val="000000"/>
              </w:rPr>
            </w:pPr>
            <w:r>
              <w:rPr>
                <w:rFonts w:eastAsia="Times New Roman" w:cstheme="minorHAnsi"/>
                <w:color w:val="000000"/>
              </w:rPr>
              <w:t>Professional Learning Community (PLC) Leader</w:t>
            </w:r>
          </w:p>
          <w:p w14:paraId="07E1B78D" w14:textId="4E13F69F" w:rsidR="00D44F25" w:rsidRPr="00D44F25" w:rsidRDefault="00D44F25" w:rsidP="00045E09">
            <w:pPr>
              <w:pStyle w:val="ListParagraph"/>
              <w:numPr>
                <w:ilvl w:val="0"/>
                <w:numId w:val="7"/>
              </w:numPr>
              <w:rPr>
                <w:rFonts w:eastAsia="Times New Roman" w:cstheme="minorHAnsi"/>
                <w:color w:val="000000"/>
              </w:rPr>
            </w:pPr>
            <w:r w:rsidRPr="00D44F25">
              <w:rPr>
                <w:rFonts w:eastAsia="Times New Roman" w:cstheme="minorHAnsi"/>
                <w:color w:val="000000"/>
              </w:rPr>
              <w:t>Department Chair</w:t>
            </w:r>
            <w:r w:rsidR="002F609A">
              <w:rPr>
                <w:rFonts w:eastAsia="Times New Roman" w:cstheme="minorHAnsi"/>
                <w:color w:val="000000"/>
              </w:rPr>
              <w:t>/Grade Level Chair</w:t>
            </w:r>
          </w:p>
          <w:p w14:paraId="794B5B89" w14:textId="77777777" w:rsidR="00D44F25" w:rsidRPr="00D44F25" w:rsidRDefault="00D44F25" w:rsidP="00045E09">
            <w:pPr>
              <w:pStyle w:val="ListParagraph"/>
              <w:numPr>
                <w:ilvl w:val="0"/>
                <w:numId w:val="7"/>
              </w:numPr>
              <w:rPr>
                <w:rFonts w:eastAsia="Times New Roman" w:cstheme="minorHAnsi"/>
                <w:color w:val="000000"/>
              </w:rPr>
            </w:pPr>
            <w:r w:rsidRPr="00D44F25">
              <w:rPr>
                <w:rFonts w:eastAsia="Times New Roman" w:cstheme="minorHAnsi"/>
                <w:color w:val="000000"/>
              </w:rPr>
              <w:t>Mentor Teacher</w:t>
            </w:r>
          </w:p>
          <w:p w14:paraId="5B038344" w14:textId="4B96B957" w:rsidR="00D44F25" w:rsidRPr="00D44F25" w:rsidRDefault="00896765" w:rsidP="00045E09">
            <w:pPr>
              <w:pStyle w:val="ListParagraph"/>
              <w:numPr>
                <w:ilvl w:val="0"/>
                <w:numId w:val="7"/>
              </w:numPr>
              <w:rPr>
                <w:rFonts w:eastAsia="Times New Roman" w:cstheme="minorHAnsi"/>
                <w:color w:val="000000"/>
              </w:rPr>
            </w:pPr>
            <w:r>
              <w:rPr>
                <w:rFonts w:eastAsia="Times New Roman" w:cstheme="minorHAnsi"/>
                <w:color w:val="000000"/>
              </w:rPr>
              <w:t>School Improvement Committee member</w:t>
            </w:r>
          </w:p>
          <w:p w14:paraId="30CFA225" w14:textId="77777777" w:rsidR="00D44F25" w:rsidRPr="00D44F25" w:rsidRDefault="00D44F25" w:rsidP="00045E09">
            <w:pPr>
              <w:pStyle w:val="ListParagraph"/>
              <w:numPr>
                <w:ilvl w:val="0"/>
                <w:numId w:val="7"/>
              </w:numPr>
              <w:rPr>
                <w:rFonts w:eastAsia="Times New Roman" w:cstheme="minorHAnsi"/>
                <w:color w:val="000000"/>
              </w:rPr>
            </w:pPr>
            <w:r w:rsidRPr="00D44F25">
              <w:rPr>
                <w:rFonts w:eastAsia="Times New Roman" w:cstheme="minorHAnsi"/>
                <w:color w:val="000000"/>
              </w:rPr>
              <w:t>Extracurricular Sponsor</w:t>
            </w:r>
          </w:p>
          <w:p w14:paraId="36639EA2" w14:textId="77777777" w:rsidR="00AD04CF" w:rsidRDefault="00AD04CF" w:rsidP="741C5ED6">
            <w:pPr>
              <w:pStyle w:val="Tabletext"/>
              <w:rPr>
                <w:rFonts w:eastAsia="Times New Roman" w:cstheme="minorHAnsi"/>
                <w:color w:val="000000"/>
                <w:sz w:val="20"/>
                <w:szCs w:val="20"/>
              </w:rPr>
            </w:pPr>
          </w:p>
          <w:p w14:paraId="10CCB219" w14:textId="324C5B9F" w:rsidR="00B373C8" w:rsidRPr="00D856C4" w:rsidRDefault="00B373C8" w:rsidP="741C5ED6">
            <w:pPr>
              <w:pStyle w:val="Tabletext"/>
            </w:pPr>
            <w:r w:rsidRPr="741C5ED6">
              <w:rPr>
                <w:i/>
                <w:iCs/>
              </w:rPr>
              <w:t>See Exit Ticket Answer Key for exemplar response</w:t>
            </w:r>
            <w:r w:rsidR="0031342F" w:rsidRPr="741C5ED6">
              <w:rPr>
                <w:i/>
                <w:iCs/>
              </w:rPr>
              <w:t>s</w:t>
            </w:r>
            <w:r w:rsidRPr="741C5ED6">
              <w:rPr>
                <w:i/>
                <w:iCs/>
              </w:rPr>
              <w:t>.</w:t>
            </w:r>
          </w:p>
        </w:tc>
      </w:tr>
    </w:tbl>
    <w:p w14:paraId="3EDBF2C9" w14:textId="77777777" w:rsidR="00DB54CD" w:rsidRDefault="00DB54CD" w:rsidP="00DB54CD"/>
    <w:tbl>
      <w:tblPr>
        <w:tblStyle w:val="TableGrid"/>
        <w:tblW w:w="5003" w:type="pct"/>
        <w:tblInd w:w="-5" w:type="dxa"/>
        <w:tblLayout w:type="fixed"/>
        <w:tblLook w:val="04A0" w:firstRow="1" w:lastRow="0" w:firstColumn="1" w:lastColumn="0" w:noHBand="0" w:noVBand="1"/>
      </w:tblPr>
      <w:tblGrid>
        <w:gridCol w:w="2250"/>
        <w:gridCol w:w="5528"/>
        <w:gridCol w:w="1578"/>
      </w:tblGrid>
      <w:tr w:rsidR="009E73D9" w:rsidRPr="00DB54CD" w14:paraId="2DC8263B" w14:textId="77777777" w:rsidTr="179BD63E">
        <w:trPr>
          <w:trHeight w:val="420"/>
          <w:tblHeader/>
        </w:trPr>
        <w:tc>
          <w:tcPr>
            <w:tcW w:w="2250" w:type="dxa"/>
            <w:hideMark/>
          </w:tcPr>
          <w:p w14:paraId="16FDDB98" w14:textId="77777777" w:rsidR="009E73D9" w:rsidRPr="00205E12" w:rsidRDefault="00BA56BC" w:rsidP="00485163">
            <w:pPr>
              <w:pStyle w:val="Tabletext"/>
              <w:jc w:val="center"/>
              <w:rPr>
                <w:b/>
                <w:bCs/>
              </w:rPr>
            </w:pPr>
            <w:r>
              <w:br w:type="page"/>
            </w:r>
            <w:r w:rsidR="009E73D9" w:rsidRPr="00205E12">
              <w:rPr>
                <w:b/>
                <w:bCs/>
              </w:rPr>
              <w:t>Est Time</w:t>
            </w:r>
          </w:p>
        </w:tc>
        <w:tc>
          <w:tcPr>
            <w:tcW w:w="5528" w:type="dxa"/>
          </w:tcPr>
          <w:p w14:paraId="23DE1024" w14:textId="77777777" w:rsidR="009E73D9" w:rsidRPr="00DB54CD" w:rsidRDefault="009E73D9" w:rsidP="00485163">
            <w:pPr>
              <w:pStyle w:val="Tabletext"/>
              <w:jc w:val="center"/>
              <w:rPr>
                <w:b/>
                <w:bCs/>
              </w:rPr>
            </w:pPr>
            <w:r w:rsidRPr="00DB54CD">
              <w:rPr>
                <w:b/>
                <w:bCs/>
              </w:rPr>
              <w:t>Instructional Activities (including formative assessments)</w:t>
            </w:r>
          </w:p>
        </w:tc>
        <w:tc>
          <w:tcPr>
            <w:tcW w:w="1578" w:type="dxa"/>
            <w:hideMark/>
          </w:tcPr>
          <w:p w14:paraId="191DF837" w14:textId="77777777" w:rsidR="009E73D9" w:rsidRPr="00DB54CD" w:rsidRDefault="009E73D9" w:rsidP="00485163">
            <w:pPr>
              <w:pStyle w:val="Tabletext"/>
              <w:jc w:val="center"/>
              <w:rPr>
                <w:b/>
                <w:bCs/>
              </w:rPr>
            </w:pPr>
            <w:r w:rsidRPr="00DB54CD">
              <w:rPr>
                <w:b/>
                <w:bCs/>
              </w:rPr>
              <w:t>Materials</w:t>
            </w:r>
          </w:p>
        </w:tc>
      </w:tr>
      <w:tr w:rsidR="00B34651" w:rsidRPr="00447D20" w14:paraId="4ED807C8" w14:textId="77777777" w:rsidTr="179BD63E">
        <w:trPr>
          <w:cantSplit w:val="0"/>
          <w:trHeight w:val="420"/>
        </w:trPr>
        <w:tc>
          <w:tcPr>
            <w:tcW w:w="2250" w:type="dxa"/>
          </w:tcPr>
          <w:p w14:paraId="726F6D83" w14:textId="77777777" w:rsidR="00B34651" w:rsidRDefault="00B34651" w:rsidP="00485163">
            <w:pPr>
              <w:pStyle w:val="Tabletext"/>
              <w:jc w:val="center"/>
            </w:pPr>
          </w:p>
        </w:tc>
        <w:tc>
          <w:tcPr>
            <w:tcW w:w="5528" w:type="dxa"/>
          </w:tcPr>
          <w:p w14:paraId="37C930C1" w14:textId="3373E83A" w:rsidR="00B34651" w:rsidRPr="000D54FF" w:rsidRDefault="00E719C1" w:rsidP="00DC4D51">
            <w:pPr>
              <w:pStyle w:val="Tabletext"/>
              <w:rPr>
                <w:i/>
                <w:iCs/>
              </w:rPr>
            </w:pPr>
            <w:r>
              <w:rPr>
                <w:i/>
                <w:iCs/>
              </w:rPr>
              <w:t>The exploration of teacher leader roles will occur through a station rotation model</w:t>
            </w:r>
            <w:r w:rsidR="00E5154F">
              <w:rPr>
                <w:i/>
                <w:iCs/>
              </w:rPr>
              <w:t xml:space="preserve">. </w:t>
            </w:r>
            <w:r w:rsidR="00473F99">
              <w:rPr>
                <w:i/>
                <w:iCs/>
              </w:rPr>
              <w:t>Six</w:t>
            </w:r>
            <w:r w:rsidR="002A3EF8">
              <w:rPr>
                <w:i/>
                <w:iCs/>
              </w:rPr>
              <w:t xml:space="preserve"> stations each with a different teacher leader role card will need to be set up</w:t>
            </w:r>
            <w:r w:rsidR="00E5154F">
              <w:rPr>
                <w:i/>
                <w:iCs/>
              </w:rPr>
              <w:t xml:space="preserve">. </w:t>
            </w:r>
            <w:r w:rsidR="002A3EF8">
              <w:rPr>
                <w:i/>
                <w:iCs/>
              </w:rPr>
              <w:t>Depending on the number of students in your class, this activity can be done in groups of three</w:t>
            </w:r>
            <w:r w:rsidR="00E5154F">
              <w:rPr>
                <w:i/>
                <w:iCs/>
              </w:rPr>
              <w:t xml:space="preserve">. </w:t>
            </w:r>
            <w:r w:rsidR="00E66A59">
              <w:rPr>
                <w:i/>
                <w:iCs/>
              </w:rPr>
              <w:t>For larger classes, consider creating two sets of the cards and divi</w:t>
            </w:r>
            <w:r w:rsidR="0001785E">
              <w:rPr>
                <w:i/>
                <w:iCs/>
              </w:rPr>
              <w:t>di</w:t>
            </w:r>
            <w:r w:rsidR="00E66A59">
              <w:rPr>
                <w:i/>
                <w:iCs/>
              </w:rPr>
              <w:t>ng the class into two groups</w:t>
            </w:r>
            <w:r w:rsidR="0001785E">
              <w:rPr>
                <w:i/>
                <w:iCs/>
              </w:rPr>
              <w:t>, each with their own set of cards</w:t>
            </w:r>
            <w:r w:rsidR="00E5154F">
              <w:rPr>
                <w:i/>
                <w:iCs/>
              </w:rPr>
              <w:t xml:space="preserve">. </w:t>
            </w:r>
            <w:r w:rsidR="00E66A59">
              <w:rPr>
                <w:i/>
                <w:iCs/>
              </w:rPr>
              <w:t>The cards could be rotated between each group rather than having th</w:t>
            </w:r>
            <w:r w:rsidR="0001785E">
              <w:rPr>
                <w:i/>
                <w:iCs/>
              </w:rPr>
              <w:t>e students to rotate to stations.</w:t>
            </w:r>
          </w:p>
        </w:tc>
        <w:tc>
          <w:tcPr>
            <w:tcW w:w="1578" w:type="dxa"/>
          </w:tcPr>
          <w:p w14:paraId="3C6020D3" w14:textId="77777777" w:rsidR="00B34651" w:rsidRDefault="00B34651" w:rsidP="00485163">
            <w:pPr>
              <w:pStyle w:val="Tabletext"/>
              <w:jc w:val="center"/>
            </w:pPr>
          </w:p>
        </w:tc>
      </w:tr>
      <w:tr w:rsidR="00955B6A" w:rsidRPr="00447D20" w14:paraId="1FF9C177" w14:textId="77777777" w:rsidTr="179BD63E">
        <w:trPr>
          <w:cantSplit w:val="0"/>
          <w:trHeight w:val="420"/>
        </w:trPr>
        <w:tc>
          <w:tcPr>
            <w:tcW w:w="2250" w:type="dxa"/>
          </w:tcPr>
          <w:p w14:paraId="50AF6849" w14:textId="77777777" w:rsidR="00955B6A" w:rsidRDefault="00817511" w:rsidP="00485163">
            <w:pPr>
              <w:pStyle w:val="Tabletext"/>
              <w:jc w:val="center"/>
            </w:pPr>
            <w:r>
              <w:t>5</w:t>
            </w:r>
            <w:r w:rsidR="00955B6A">
              <w:t xml:space="preserve"> mins</w:t>
            </w:r>
          </w:p>
        </w:tc>
        <w:tc>
          <w:tcPr>
            <w:tcW w:w="5528" w:type="dxa"/>
          </w:tcPr>
          <w:p w14:paraId="7440902F" w14:textId="4875FB6A" w:rsidR="004265C2" w:rsidRDefault="00955B6A" w:rsidP="001E5208">
            <w:pPr>
              <w:pStyle w:val="Tabletext"/>
            </w:pPr>
            <w:r w:rsidRPr="00301690">
              <w:rPr>
                <w:b/>
                <w:bCs/>
              </w:rPr>
              <w:t>Bell</w:t>
            </w:r>
            <w:r w:rsidR="00413E11">
              <w:rPr>
                <w:b/>
                <w:bCs/>
              </w:rPr>
              <w:t>r</w:t>
            </w:r>
            <w:r w:rsidR="00301690" w:rsidRPr="00301690">
              <w:rPr>
                <w:b/>
                <w:bCs/>
              </w:rPr>
              <w:t>inger</w:t>
            </w:r>
            <w:r w:rsidR="00BE60FB">
              <w:t xml:space="preserve"> </w:t>
            </w:r>
          </w:p>
          <w:p w14:paraId="74C50318" w14:textId="17C215F5" w:rsidR="00B329EC" w:rsidRDefault="00CD4FD7" w:rsidP="001E5208">
            <w:pPr>
              <w:spacing w:before="120" w:after="120"/>
            </w:pPr>
            <w:r>
              <w:t>There are many different roles that teachers can have within the school environment.</w:t>
            </w:r>
            <w:r w:rsidR="006F3AEE">
              <w:t xml:space="preserve"> Here are some common roles that you might have observed</w:t>
            </w:r>
            <w:r w:rsidR="00A64032">
              <w:t>:</w:t>
            </w:r>
          </w:p>
          <w:p w14:paraId="6EA0F4D8" w14:textId="416FE970" w:rsidR="003A4F5D" w:rsidRDefault="008F29CA" w:rsidP="00B329EC">
            <w:pPr>
              <w:pStyle w:val="ListParagraph"/>
              <w:numPr>
                <w:ilvl w:val="0"/>
                <w:numId w:val="9"/>
              </w:numPr>
              <w:spacing w:before="120" w:after="120"/>
            </w:pPr>
            <w:r>
              <w:t>Extracurricular</w:t>
            </w:r>
            <w:r w:rsidR="00235EF1">
              <w:t xml:space="preserve"> </w:t>
            </w:r>
            <w:r w:rsidR="003A4F5D">
              <w:t>sponsor</w:t>
            </w:r>
          </w:p>
          <w:p w14:paraId="73CFF6A7" w14:textId="77777777" w:rsidR="003A4F5D" w:rsidRDefault="003A4F5D" w:rsidP="00B329EC">
            <w:pPr>
              <w:pStyle w:val="ListParagraph"/>
              <w:numPr>
                <w:ilvl w:val="0"/>
                <w:numId w:val="9"/>
              </w:numPr>
              <w:spacing w:before="120" w:after="120"/>
            </w:pPr>
            <w:r>
              <w:t>Grade level/department level chair</w:t>
            </w:r>
          </w:p>
          <w:p w14:paraId="17CC0DDA" w14:textId="77777777" w:rsidR="003A4F5D" w:rsidRDefault="003A4F5D" w:rsidP="00B329EC">
            <w:pPr>
              <w:pStyle w:val="ListParagraph"/>
              <w:numPr>
                <w:ilvl w:val="0"/>
                <w:numId w:val="9"/>
              </w:numPr>
              <w:spacing w:before="120" w:after="120"/>
            </w:pPr>
            <w:r>
              <w:t>Mentor teacher</w:t>
            </w:r>
          </w:p>
          <w:p w14:paraId="6A78E7A4" w14:textId="77777777" w:rsidR="003A4F5D" w:rsidRDefault="003A4F5D" w:rsidP="00B329EC">
            <w:pPr>
              <w:pStyle w:val="ListParagraph"/>
              <w:numPr>
                <w:ilvl w:val="0"/>
                <w:numId w:val="9"/>
              </w:numPr>
              <w:spacing w:before="120" w:after="120"/>
            </w:pPr>
            <w:r>
              <w:t>Tutor</w:t>
            </w:r>
          </w:p>
          <w:p w14:paraId="637888E1" w14:textId="55189EDA" w:rsidR="00D001D7" w:rsidRDefault="008F29CA" w:rsidP="006F3AEE">
            <w:pPr>
              <w:spacing w:before="120" w:after="120"/>
            </w:pPr>
            <w:r>
              <w:t>Record specific times you have seen teachers engaging in these roles in the school environment</w:t>
            </w:r>
            <w:r w:rsidR="00E5154F">
              <w:t xml:space="preserve">. </w:t>
            </w:r>
            <w:r>
              <w:t>Are there other roles that you have observed that are not included in this list?</w:t>
            </w:r>
          </w:p>
          <w:p w14:paraId="73B38158" w14:textId="467FBF79" w:rsidR="006B084E" w:rsidRDefault="00D63B27" w:rsidP="001E5208">
            <w:pPr>
              <w:spacing w:before="120" w:after="120"/>
            </w:pPr>
            <w:r>
              <w:t xml:space="preserve">T: </w:t>
            </w:r>
            <w:r w:rsidR="008C5AAA">
              <w:t>Who can</w:t>
            </w:r>
            <w:r>
              <w:t xml:space="preserve"> share </w:t>
            </w:r>
            <w:r w:rsidR="00C45707">
              <w:t>a role they have seen a teacher take on outside of the classroom?</w:t>
            </w:r>
            <w:r w:rsidR="00582F37">
              <w:t xml:space="preserve"> </w:t>
            </w:r>
          </w:p>
          <w:p w14:paraId="0739467B" w14:textId="1A66B46B" w:rsidR="00C45707" w:rsidRDefault="00C45707" w:rsidP="001E5208">
            <w:pPr>
              <w:spacing w:before="120" w:after="120"/>
            </w:pPr>
            <w:r>
              <w:t>S: (Share out ideas</w:t>
            </w:r>
            <w:r w:rsidR="00E5154F">
              <w:t xml:space="preserve">. </w:t>
            </w:r>
            <w:r>
              <w:t xml:space="preserve">This may include coach, </w:t>
            </w:r>
            <w:r w:rsidR="00582F37">
              <w:t>tutor, club sponsor, etc.)</w:t>
            </w:r>
          </w:p>
          <w:p w14:paraId="6BE848D8" w14:textId="15F07A5B" w:rsidR="00D63B27" w:rsidRPr="00BE60FB" w:rsidRDefault="00582F37" w:rsidP="001E5208">
            <w:pPr>
              <w:spacing w:before="120" w:after="120"/>
            </w:pPr>
            <w:r>
              <w:t>T: (Write the role</w:t>
            </w:r>
            <w:r w:rsidR="008C5AAA">
              <w:t>s</w:t>
            </w:r>
            <w:r>
              <w:t xml:space="preserve"> on the board</w:t>
            </w:r>
            <w:r w:rsidR="00E5154F">
              <w:t xml:space="preserve">. </w:t>
            </w:r>
            <w:r>
              <w:t xml:space="preserve">Keep soliciting ideas from students until </w:t>
            </w:r>
            <w:r w:rsidR="00883658">
              <w:t>all roles have been shared.)</w:t>
            </w:r>
          </w:p>
        </w:tc>
        <w:tc>
          <w:tcPr>
            <w:tcW w:w="1578" w:type="dxa"/>
          </w:tcPr>
          <w:p w14:paraId="493F645B" w14:textId="77777777" w:rsidR="00955B6A" w:rsidRDefault="000D5EFC" w:rsidP="00485163">
            <w:pPr>
              <w:pStyle w:val="Tabletext"/>
              <w:jc w:val="center"/>
            </w:pPr>
            <w:r>
              <w:t>Student Guide</w:t>
            </w:r>
          </w:p>
        </w:tc>
      </w:tr>
      <w:tr w:rsidR="00C45C17" w:rsidRPr="00447D20" w14:paraId="4916A6FE" w14:textId="77777777" w:rsidTr="179BD63E">
        <w:trPr>
          <w:cantSplit w:val="0"/>
          <w:trHeight w:val="420"/>
        </w:trPr>
        <w:tc>
          <w:tcPr>
            <w:tcW w:w="2250" w:type="dxa"/>
          </w:tcPr>
          <w:p w14:paraId="4B7FB3DE" w14:textId="1690BBFB" w:rsidR="00C45C17" w:rsidRDefault="00EA7A8F" w:rsidP="00B125BD">
            <w:pPr>
              <w:pStyle w:val="Tabletext"/>
              <w:jc w:val="center"/>
            </w:pPr>
            <w:r>
              <w:t>20</w:t>
            </w:r>
            <w:r w:rsidR="00C45C17">
              <w:t xml:space="preserve"> mins</w:t>
            </w:r>
          </w:p>
        </w:tc>
        <w:tc>
          <w:tcPr>
            <w:tcW w:w="5528" w:type="dxa"/>
          </w:tcPr>
          <w:p w14:paraId="7D2429FB" w14:textId="1683F2A9" w:rsidR="00C45C17" w:rsidRDefault="006F2163" w:rsidP="0019436F">
            <w:pPr>
              <w:pStyle w:val="Tabletext"/>
              <w:rPr>
                <w:b/>
                <w:bCs/>
              </w:rPr>
            </w:pPr>
            <w:r>
              <w:rPr>
                <w:b/>
                <w:bCs/>
              </w:rPr>
              <w:t>Introduction to Teacher Leader Roles</w:t>
            </w:r>
            <w:r w:rsidR="00245856">
              <w:rPr>
                <w:b/>
                <w:bCs/>
              </w:rPr>
              <w:t xml:space="preserve"> &amp; Station Activity</w:t>
            </w:r>
          </w:p>
          <w:p w14:paraId="6F6B7652" w14:textId="115BD594" w:rsidR="00CC3B83" w:rsidRDefault="002D32C3" w:rsidP="00724277">
            <w:pPr>
              <w:pStyle w:val="Tabletext"/>
              <w:spacing w:before="0" w:after="0"/>
            </w:pPr>
            <w:r>
              <w:t>T</w:t>
            </w:r>
            <w:r w:rsidR="00A07A1A">
              <w:t xml:space="preserve">: </w:t>
            </w:r>
            <w:r w:rsidR="00F83622">
              <w:t>As you identified in the bellringer, there are many</w:t>
            </w:r>
            <w:r w:rsidR="003D02C6">
              <w:t xml:space="preserve"> leadership roles that teachers fill outside of the classroom that </w:t>
            </w:r>
            <w:r w:rsidR="00C7610E">
              <w:t>impact the school community</w:t>
            </w:r>
            <w:r w:rsidR="00E5154F">
              <w:t xml:space="preserve">. </w:t>
            </w:r>
            <w:r w:rsidR="00C7610E">
              <w:t>Today</w:t>
            </w:r>
            <w:r w:rsidR="008C5AAA">
              <w:t>,</w:t>
            </w:r>
            <w:r w:rsidR="00C7610E">
              <w:t xml:space="preserve"> we are going to explore some opportunities for teacher</w:t>
            </w:r>
            <w:r w:rsidR="00EF1E59">
              <w:t>s to serve as leaders outside of their classrooms to extend and expand the impact they can have within the school environ</w:t>
            </w:r>
            <w:r w:rsidR="002D5DF5">
              <w:t>ment</w:t>
            </w:r>
            <w:r w:rsidR="00E5154F">
              <w:t xml:space="preserve">. </w:t>
            </w:r>
            <w:r w:rsidR="002D5DF5">
              <w:t>Please locate the section of your student guide labeled “Introduction to Teacher Leader Roles.”</w:t>
            </w:r>
          </w:p>
          <w:p w14:paraId="08A7169D" w14:textId="77777777" w:rsidR="00084A15" w:rsidRDefault="00084A15" w:rsidP="00724277">
            <w:pPr>
              <w:pStyle w:val="Tabletext"/>
              <w:spacing w:before="0" w:after="0"/>
            </w:pPr>
          </w:p>
          <w:p w14:paraId="0D1B2B07" w14:textId="5E99BBD3" w:rsidR="00084A15" w:rsidRDefault="00084A15" w:rsidP="00084A15">
            <w:pPr>
              <w:pStyle w:val="Tabletext"/>
              <w:spacing w:before="0" w:after="0"/>
            </w:pPr>
            <w:r>
              <w:t xml:space="preserve">S: </w:t>
            </w:r>
            <w:r w:rsidR="002D5DF5">
              <w:t>(Locate section on student guide.)</w:t>
            </w:r>
          </w:p>
          <w:p w14:paraId="4AC76E62" w14:textId="77777777" w:rsidR="00363354" w:rsidRDefault="00363354" w:rsidP="00084A15">
            <w:pPr>
              <w:pStyle w:val="Tabletext"/>
              <w:spacing w:before="0" w:after="0"/>
            </w:pPr>
          </w:p>
          <w:p w14:paraId="76A141CA" w14:textId="3F5C6369" w:rsidR="002D5DF5" w:rsidRDefault="002D5DF5" w:rsidP="00084A15">
            <w:pPr>
              <w:pStyle w:val="Tabletext"/>
              <w:spacing w:before="0" w:after="0"/>
            </w:pPr>
            <w:r>
              <w:t>T: You see that the</w:t>
            </w:r>
            <w:r w:rsidR="00473F99">
              <w:t>re are</w:t>
            </w:r>
            <w:r w:rsidR="00E72212">
              <w:t xml:space="preserve"> </w:t>
            </w:r>
            <w:r w:rsidR="00473F99">
              <w:t>six</w:t>
            </w:r>
            <w:r w:rsidR="00E72212">
              <w:t xml:space="preserve"> </w:t>
            </w:r>
            <w:r w:rsidR="00AC0DFB">
              <w:t>different roles listed in a chart on your student guide</w:t>
            </w:r>
            <w:r w:rsidR="00E5154F">
              <w:t xml:space="preserve">. </w:t>
            </w:r>
            <w:r w:rsidR="00AC0DFB">
              <w:t>While there are many ways a teacher can be a leader in the school environment, these are some of the more common</w:t>
            </w:r>
            <w:r w:rsidR="00687A19">
              <w:t xml:space="preserve"> teacher leader roles that might be available</w:t>
            </w:r>
            <w:r w:rsidR="00E5154F">
              <w:t xml:space="preserve">. </w:t>
            </w:r>
            <w:r w:rsidR="003F7A28">
              <w:t xml:space="preserve">You will notice </w:t>
            </w:r>
            <w:r w:rsidR="00473F99">
              <w:t>six</w:t>
            </w:r>
            <w:r w:rsidR="003F7A28">
              <w:t xml:space="preserve"> stations around the room (point to the stations)</w:t>
            </w:r>
            <w:r w:rsidR="00E5154F">
              <w:t xml:space="preserve">. </w:t>
            </w:r>
            <w:r w:rsidR="003F7A28">
              <w:t>Each station has a teacher leader role card</w:t>
            </w:r>
            <w:r w:rsidR="00E5154F">
              <w:t xml:space="preserve">. </w:t>
            </w:r>
            <w:r w:rsidR="00687A19">
              <w:t xml:space="preserve">You will work with </w:t>
            </w:r>
            <w:r w:rsidR="003D1419">
              <w:t xml:space="preserve">a group of three to rotate through each station, collecting the required information to complete the chart </w:t>
            </w:r>
            <w:r w:rsidR="00C20734">
              <w:t xml:space="preserve">on your student guide </w:t>
            </w:r>
            <w:r w:rsidR="003D1419">
              <w:t>for each role</w:t>
            </w:r>
            <w:r w:rsidR="00E5154F">
              <w:t xml:space="preserve">. </w:t>
            </w:r>
            <w:r w:rsidR="003D1419">
              <w:t>You will have two minutes at each station</w:t>
            </w:r>
            <w:r w:rsidR="00E5154F">
              <w:t xml:space="preserve">. </w:t>
            </w:r>
            <w:r w:rsidR="00C20734">
              <w:t>What questions do you have about this activity?</w:t>
            </w:r>
          </w:p>
          <w:p w14:paraId="422C49A9" w14:textId="77777777" w:rsidR="00A07A1A" w:rsidRDefault="00A07A1A" w:rsidP="00724277">
            <w:pPr>
              <w:pStyle w:val="Tabletext"/>
              <w:spacing w:before="0" w:after="0"/>
            </w:pPr>
          </w:p>
          <w:p w14:paraId="4067DE5E" w14:textId="77777777" w:rsidR="00A07A1A" w:rsidRDefault="00A07A1A" w:rsidP="00CA355E">
            <w:pPr>
              <w:pStyle w:val="Tabletext"/>
              <w:spacing w:before="0"/>
            </w:pPr>
            <w:r>
              <w:t>S: (</w:t>
            </w:r>
            <w:r w:rsidR="00C20734">
              <w:t>Asks clarifying questions.)</w:t>
            </w:r>
          </w:p>
          <w:p w14:paraId="5505D614" w14:textId="77777777" w:rsidR="008C5AAA" w:rsidRDefault="00C20734" w:rsidP="00CA355E">
            <w:pPr>
              <w:pStyle w:val="Tabletext"/>
              <w:spacing w:before="0"/>
            </w:pPr>
            <w:r>
              <w:t xml:space="preserve">T: (Group students into teams of three and assign each group to a starting station.) </w:t>
            </w:r>
          </w:p>
          <w:p w14:paraId="0D8960E5" w14:textId="34A867BD" w:rsidR="00C20734" w:rsidRDefault="008C5AAA" w:rsidP="00CA355E">
            <w:pPr>
              <w:pStyle w:val="Tabletext"/>
              <w:spacing w:before="0"/>
            </w:pPr>
            <w:r>
              <w:t xml:space="preserve">T: </w:t>
            </w:r>
            <w:r w:rsidR="00217F40">
              <w:t xml:space="preserve">Please move to your assigned station with your group. </w:t>
            </w:r>
            <w:r w:rsidR="00F361D7">
              <w:t>I will keep time and tell you when to rotate to the next station</w:t>
            </w:r>
            <w:r w:rsidR="00E5154F">
              <w:t xml:space="preserve">. </w:t>
            </w:r>
          </w:p>
          <w:p w14:paraId="7BFC1F51" w14:textId="7966C215" w:rsidR="00A04E40" w:rsidRDefault="00A04E40" w:rsidP="00CA355E">
            <w:pPr>
              <w:pStyle w:val="Tabletext"/>
              <w:spacing w:before="0"/>
            </w:pPr>
            <w:r>
              <w:t>S: (Move to assigned first station.)</w:t>
            </w:r>
          </w:p>
          <w:p w14:paraId="553EF7E8" w14:textId="097A3676" w:rsidR="002404D5" w:rsidRDefault="00F361D7" w:rsidP="00CA355E">
            <w:pPr>
              <w:pStyle w:val="Tabletext"/>
              <w:spacing w:before="0"/>
            </w:pPr>
            <w:r>
              <w:t>T: You may begin</w:t>
            </w:r>
            <w:r w:rsidR="00E5154F">
              <w:t xml:space="preserve">. </w:t>
            </w:r>
            <w:r>
              <w:t xml:space="preserve">You will have 2 minutes at this station. (Set </w:t>
            </w:r>
            <w:r w:rsidR="0043036F">
              <w:t>2-minute</w:t>
            </w:r>
            <w:r>
              <w:t xml:space="preserve"> timer.) </w:t>
            </w:r>
          </w:p>
          <w:p w14:paraId="109D7A9B" w14:textId="18F63DB1" w:rsidR="002404D5" w:rsidRDefault="002404D5" w:rsidP="00CA355E">
            <w:pPr>
              <w:pStyle w:val="Tabletext"/>
              <w:spacing w:before="0"/>
            </w:pPr>
            <w:r>
              <w:t>S: (Begin working at assigned station.)</w:t>
            </w:r>
          </w:p>
          <w:p w14:paraId="39A95D4F" w14:textId="6A4AFBE6" w:rsidR="002404D5" w:rsidRDefault="002404D5" w:rsidP="00CA355E">
            <w:pPr>
              <w:pStyle w:val="Tabletext"/>
              <w:spacing w:before="0"/>
            </w:pPr>
            <w:r>
              <w:t>T: Time is up</w:t>
            </w:r>
            <w:r w:rsidR="00E5154F">
              <w:t xml:space="preserve">. </w:t>
            </w:r>
            <w:r>
              <w:t>You may now rotate to your next station</w:t>
            </w:r>
            <w:r w:rsidR="00E5154F">
              <w:t xml:space="preserve">. </w:t>
            </w:r>
            <w:r w:rsidR="00FB09BD">
              <w:t>Once at your station, you may begin working</w:t>
            </w:r>
            <w:r w:rsidR="00E5154F">
              <w:t xml:space="preserve">. </w:t>
            </w:r>
            <w:r w:rsidR="00FB09BD">
              <w:t xml:space="preserve">(Keep time for each station (2 minutes) and </w:t>
            </w:r>
            <w:r w:rsidR="00433934">
              <w:t xml:space="preserve">rotate students for a total of 8 stations.) </w:t>
            </w:r>
          </w:p>
          <w:p w14:paraId="3D57DFF3" w14:textId="7699FDC1" w:rsidR="00433934" w:rsidRDefault="00433934" w:rsidP="00CA355E">
            <w:pPr>
              <w:pStyle w:val="Tabletext"/>
              <w:spacing w:before="0"/>
            </w:pPr>
            <w:r>
              <w:t>S:(Complete chart for all stations.)</w:t>
            </w:r>
          </w:p>
          <w:p w14:paraId="0CA8BA1F" w14:textId="1C4BB1A2" w:rsidR="00433934" w:rsidRDefault="00433934" w:rsidP="00CA355E">
            <w:pPr>
              <w:pStyle w:val="Tabletext"/>
              <w:spacing w:before="0"/>
            </w:pPr>
            <w:r>
              <w:t>T: You should have completed your last station</w:t>
            </w:r>
            <w:r w:rsidR="00E5154F">
              <w:t xml:space="preserve">. </w:t>
            </w:r>
            <w:r>
              <w:t>Please return to your seat now.</w:t>
            </w:r>
          </w:p>
          <w:p w14:paraId="3812B83B" w14:textId="778AEF3C" w:rsidR="00F361D7" w:rsidRPr="00657EB9" w:rsidRDefault="00433934" w:rsidP="00CA355E">
            <w:pPr>
              <w:pStyle w:val="Tabletext"/>
              <w:spacing w:before="0"/>
            </w:pPr>
            <w:r>
              <w:t>S: (Return to seats.)</w:t>
            </w:r>
          </w:p>
        </w:tc>
        <w:tc>
          <w:tcPr>
            <w:tcW w:w="1578" w:type="dxa"/>
          </w:tcPr>
          <w:p w14:paraId="41326F1F" w14:textId="77777777" w:rsidR="00C45C17" w:rsidRDefault="0095419A" w:rsidP="00B125BD">
            <w:pPr>
              <w:pStyle w:val="Tabletext"/>
              <w:jc w:val="center"/>
            </w:pPr>
            <w:r>
              <w:t>Student Guide</w:t>
            </w:r>
          </w:p>
          <w:p w14:paraId="46DDE13C" w14:textId="77777777" w:rsidR="00F96125" w:rsidRDefault="00F96125" w:rsidP="00B125BD">
            <w:pPr>
              <w:pStyle w:val="Tabletext"/>
              <w:jc w:val="center"/>
            </w:pPr>
          </w:p>
        </w:tc>
      </w:tr>
      <w:tr w:rsidR="00B125BD" w:rsidRPr="00447D20" w14:paraId="34AEA8E4" w14:textId="77777777" w:rsidTr="008F6BDC">
        <w:trPr>
          <w:cantSplit w:val="0"/>
          <w:trHeight w:val="476"/>
        </w:trPr>
        <w:tc>
          <w:tcPr>
            <w:tcW w:w="2250" w:type="dxa"/>
          </w:tcPr>
          <w:p w14:paraId="05114335" w14:textId="72D8DB00" w:rsidR="00B125BD" w:rsidRDefault="00A27BDD" w:rsidP="00B125BD">
            <w:pPr>
              <w:pStyle w:val="Tabletext"/>
              <w:jc w:val="center"/>
            </w:pPr>
            <w:r>
              <w:t>12</w:t>
            </w:r>
            <w:r w:rsidR="00B125BD" w:rsidRPr="00205E12">
              <w:t xml:space="preserve"> mins</w:t>
            </w:r>
          </w:p>
        </w:tc>
        <w:tc>
          <w:tcPr>
            <w:tcW w:w="5528" w:type="dxa"/>
          </w:tcPr>
          <w:p w14:paraId="024BEF12" w14:textId="3A9559AE" w:rsidR="00DC3BFC" w:rsidRDefault="00EA7A8F" w:rsidP="00DC3BFC">
            <w:pPr>
              <w:pStyle w:val="Tabletext"/>
              <w:rPr>
                <w:b/>
                <w:bCs/>
              </w:rPr>
            </w:pPr>
            <w:r>
              <w:rPr>
                <w:b/>
                <w:bCs/>
              </w:rPr>
              <w:t>Discussion Groups: Teacher Leader Roles</w:t>
            </w:r>
          </w:p>
          <w:p w14:paraId="361F3C76" w14:textId="1FF54E34" w:rsidR="00DC3BFC" w:rsidRDefault="00DC3BFC" w:rsidP="00DC3BFC">
            <w:pPr>
              <w:pStyle w:val="Tabletext"/>
              <w:spacing w:before="0" w:after="0"/>
            </w:pPr>
            <w:r>
              <w:t xml:space="preserve">T: </w:t>
            </w:r>
            <w:r w:rsidR="00D527FB">
              <w:t xml:space="preserve">Now that you have had some time to collect information about each teacher role, you will get to </w:t>
            </w:r>
            <w:r w:rsidR="00881DF0">
              <w:t>discuss some of the learnings in a group</w:t>
            </w:r>
            <w:r w:rsidR="00E5154F">
              <w:t xml:space="preserve">. </w:t>
            </w:r>
            <w:r w:rsidR="00580DC9">
              <w:t>We will now count off to establish discussion groups. (Direct students to count off to form groups</w:t>
            </w:r>
            <w:r w:rsidR="005A2A42">
              <w:t xml:space="preserve"> of 4</w:t>
            </w:r>
            <w:r w:rsidR="00580DC9">
              <w:t>.)</w:t>
            </w:r>
          </w:p>
          <w:p w14:paraId="675F5A2D" w14:textId="77777777" w:rsidR="00DC3BFC" w:rsidRDefault="00DC3BFC" w:rsidP="00DC3BFC">
            <w:pPr>
              <w:pStyle w:val="Tabletext"/>
              <w:spacing w:before="0" w:after="0"/>
            </w:pPr>
          </w:p>
          <w:p w14:paraId="501362FD" w14:textId="3E37AC16" w:rsidR="00DC3BFC" w:rsidRDefault="00DC3BFC" w:rsidP="00DC3BFC">
            <w:pPr>
              <w:pStyle w:val="Tabletext"/>
              <w:spacing w:before="0" w:after="0"/>
            </w:pPr>
            <w:r>
              <w:t xml:space="preserve">S: </w:t>
            </w:r>
            <w:r w:rsidR="00580DC9">
              <w:t>(</w:t>
            </w:r>
            <w:r w:rsidR="005A2A42">
              <w:t>Count off to form groups of 4)</w:t>
            </w:r>
          </w:p>
          <w:p w14:paraId="12C95A4E" w14:textId="77777777" w:rsidR="00DC3BFC" w:rsidRDefault="00DC3BFC" w:rsidP="00DC3BFC">
            <w:pPr>
              <w:pStyle w:val="Tabletext"/>
              <w:spacing w:before="0" w:after="0"/>
            </w:pPr>
          </w:p>
          <w:p w14:paraId="519A265F" w14:textId="39F86D03" w:rsidR="00DC3BFC" w:rsidRDefault="00DC3BFC" w:rsidP="00DC3BFC">
            <w:pPr>
              <w:pStyle w:val="Tabletext"/>
              <w:spacing w:before="0" w:after="0"/>
            </w:pPr>
            <w:r>
              <w:t>T</w:t>
            </w:r>
            <w:r w:rsidR="005A2A42">
              <w:t xml:space="preserve">: </w:t>
            </w:r>
            <w:r w:rsidR="00343DDE">
              <w:t xml:space="preserve">You will have </w:t>
            </w:r>
            <w:r w:rsidR="00536820">
              <w:t>10</w:t>
            </w:r>
            <w:r w:rsidR="00343DDE">
              <w:t xml:space="preserve"> minutes in your groups to discuss the questions in the Discussion Groups: Teacher Leader Roles section of your </w:t>
            </w:r>
            <w:r w:rsidR="008E0C8F">
              <w:t>student guide</w:t>
            </w:r>
            <w:r w:rsidR="00E5154F">
              <w:t xml:space="preserve">. </w:t>
            </w:r>
            <w:r w:rsidR="00536820">
              <w:t>Record notes about your group conversation under each question in your student guide</w:t>
            </w:r>
            <w:r w:rsidR="00E5154F">
              <w:t xml:space="preserve">. </w:t>
            </w:r>
            <w:r w:rsidR="00536820">
              <w:t>What questions can I answer?</w:t>
            </w:r>
          </w:p>
          <w:p w14:paraId="0654D874" w14:textId="000092F1" w:rsidR="00536820" w:rsidRDefault="00536820" w:rsidP="00DC3BFC">
            <w:pPr>
              <w:pStyle w:val="Tabletext"/>
              <w:spacing w:before="0" w:after="0"/>
            </w:pPr>
          </w:p>
          <w:p w14:paraId="3111CEE4" w14:textId="11A06DB6" w:rsidR="00536820" w:rsidRDefault="00536820" w:rsidP="00DC3BFC">
            <w:pPr>
              <w:pStyle w:val="Tabletext"/>
              <w:spacing w:before="0" w:after="0"/>
            </w:pPr>
            <w:r>
              <w:t>S:(Ask clarifying questions.)</w:t>
            </w:r>
          </w:p>
          <w:p w14:paraId="529DAA92" w14:textId="2BB9E447" w:rsidR="00536820" w:rsidRDefault="00536820" w:rsidP="00DC3BFC">
            <w:pPr>
              <w:pStyle w:val="Tabletext"/>
              <w:spacing w:before="0" w:after="0"/>
            </w:pPr>
            <w:r>
              <w:br/>
              <w:t>T: You may now move to your groups and begin your discussion. (Set timer for 10 minutes.)</w:t>
            </w:r>
          </w:p>
          <w:p w14:paraId="21BEE1A8" w14:textId="77777777" w:rsidR="00DC3BFC" w:rsidRDefault="00DC3BFC" w:rsidP="00DC3BFC">
            <w:pPr>
              <w:pStyle w:val="Tabletext"/>
              <w:spacing w:before="0" w:after="0"/>
            </w:pPr>
          </w:p>
          <w:p w14:paraId="32E3A706" w14:textId="2C3F6722" w:rsidR="00AF1556" w:rsidRPr="00CD6EA9" w:rsidRDefault="00DC3BFC" w:rsidP="00DC3BFC">
            <w:pPr>
              <w:pStyle w:val="Tabletext"/>
              <w:spacing w:before="0"/>
              <w:rPr>
                <w:i/>
                <w:iCs/>
                <w:color w:val="007D00"/>
              </w:rPr>
            </w:pPr>
            <w:r>
              <w:t xml:space="preserve">S: </w:t>
            </w:r>
            <w:r w:rsidR="00B223DD">
              <w:t>(Move to groups and begin discussion.)</w:t>
            </w:r>
          </w:p>
        </w:tc>
        <w:tc>
          <w:tcPr>
            <w:tcW w:w="1578" w:type="dxa"/>
          </w:tcPr>
          <w:p w14:paraId="628B6579" w14:textId="77777777" w:rsidR="00B125BD" w:rsidRDefault="00D75B01" w:rsidP="00B125BD">
            <w:pPr>
              <w:pStyle w:val="Tabletext"/>
              <w:jc w:val="center"/>
            </w:pPr>
            <w:r>
              <w:t>Student Guide</w:t>
            </w:r>
          </w:p>
          <w:p w14:paraId="18C0BA10" w14:textId="77777777" w:rsidR="00B614CF" w:rsidRPr="00205E12" w:rsidRDefault="00B614CF" w:rsidP="00DB60B4">
            <w:pPr>
              <w:pStyle w:val="Tabletext"/>
            </w:pPr>
          </w:p>
        </w:tc>
      </w:tr>
      <w:tr w:rsidR="00A668B9" w:rsidRPr="00447D20" w14:paraId="3B6527E3" w14:textId="77777777" w:rsidTr="179BD63E">
        <w:trPr>
          <w:cantSplit w:val="0"/>
          <w:trHeight w:val="420"/>
        </w:trPr>
        <w:tc>
          <w:tcPr>
            <w:tcW w:w="2250" w:type="dxa"/>
          </w:tcPr>
          <w:p w14:paraId="2B920BB2" w14:textId="36684026" w:rsidR="00A668B9" w:rsidRDefault="00536820" w:rsidP="00B125BD">
            <w:pPr>
              <w:pStyle w:val="Tabletext"/>
              <w:jc w:val="center"/>
            </w:pPr>
            <w:r>
              <w:t>3</w:t>
            </w:r>
            <w:r w:rsidR="00A668B9">
              <w:t xml:space="preserve"> mins</w:t>
            </w:r>
          </w:p>
        </w:tc>
        <w:tc>
          <w:tcPr>
            <w:tcW w:w="5528" w:type="dxa"/>
          </w:tcPr>
          <w:p w14:paraId="1CD76F7A" w14:textId="77777777" w:rsidR="00DC3BFC" w:rsidRDefault="008F6BDC" w:rsidP="00DC3BFC">
            <w:pPr>
              <w:pStyle w:val="Tabletext"/>
            </w:pPr>
            <w:r>
              <w:rPr>
                <w:b/>
                <w:bCs/>
              </w:rPr>
              <w:t>Debrief</w:t>
            </w:r>
            <w:r w:rsidR="00CD6EA9">
              <w:t xml:space="preserve"> </w:t>
            </w:r>
          </w:p>
          <w:p w14:paraId="0FDC5D8F" w14:textId="28AE234E" w:rsidR="00DC3BFC" w:rsidRDefault="00DC3BFC" w:rsidP="00DC3BFC">
            <w:pPr>
              <w:pStyle w:val="Tabletext"/>
              <w:contextualSpacing/>
            </w:pPr>
            <w:r>
              <w:t>T:</w:t>
            </w:r>
            <w:r w:rsidR="00DF1466">
              <w:t xml:space="preserve"> As you can see, there are </w:t>
            </w:r>
            <w:r w:rsidR="008C5AAA">
              <w:t>many</w:t>
            </w:r>
            <w:r w:rsidR="00DF1466">
              <w:t xml:space="preserve"> opportunities for teachers to serve as leaders beyond their classrooms</w:t>
            </w:r>
            <w:r w:rsidR="00E5154F">
              <w:t xml:space="preserve">. </w:t>
            </w:r>
            <w:r w:rsidR="00DF1466">
              <w:t>What are some of the teacher leader roles that you explored today?</w:t>
            </w:r>
          </w:p>
          <w:p w14:paraId="13FE004F" w14:textId="77777777" w:rsidR="00DC3BFC" w:rsidRDefault="00DC3BFC" w:rsidP="00DC3BFC">
            <w:pPr>
              <w:pStyle w:val="Tabletext"/>
              <w:contextualSpacing/>
            </w:pPr>
          </w:p>
          <w:p w14:paraId="125E8382" w14:textId="0EB4A54C" w:rsidR="00DC3BFC" w:rsidRDefault="00DC3BFC" w:rsidP="00DC3BFC">
            <w:pPr>
              <w:pStyle w:val="Tabletext"/>
              <w:contextualSpacing/>
            </w:pPr>
            <w:r>
              <w:t xml:space="preserve">S: </w:t>
            </w:r>
            <w:r w:rsidR="00DF1466">
              <w:t xml:space="preserve">Mentor teachers, </w:t>
            </w:r>
            <w:r w:rsidR="00216737">
              <w:t>Professional Learning Community Leader</w:t>
            </w:r>
            <w:r w:rsidR="00DF1466">
              <w:t xml:space="preserve">, </w:t>
            </w:r>
            <w:r w:rsidR="00C56FB6">
              <w:t xml:space="preserve">Tutors, Extracurricular activity sponsors, </w:t>
            </w:r>
            <w:r w:rsidR="00216737">
              <w:t>School Improvement Committee member</w:t>
            </w:r>
            <w:r w:rsidR="00C56FB6">
              <w:t xml:space="preserve">, and </w:t>
            </w:r>
            <w:r w:rsidR="00676654">
              <w:t>grade level or department chairs.</w:t>
            </w:r>
          </w:p>
          <w:p w14:paraId="4EE7DD87" w14:textId="77777777" w:rsidR="00DC3BFC" w:rsidRDefault="00DC3BFC" w:rsidP="00DC3BFC">
            <w:pPr>
              <w:pStyle w:val="Tabletext"/>
              <w:contextualSpacing/>
            </w:pPr>
          </w:p>
          <w:p w14:paraId="302A72F0" w14:textId="4A1838BA" w:rsidR="00DC3BFC" w:rsidRDefault="00DC3BFC" w:rsidP="00DC3BFC">
            <w:pPr>
              <w:pStyle w:val="Tabletext"/>
              <w:contextualSpacing/>
            </w:pPr>
            <w:r>
              <w:t xml:space="preserve">T: </w:t>
            </w:r>
            <w:r w:rsidR="006B3964">
              <w:t>Who is impacted when teachers take one leadership roles outside of the classroom?</w:t>
            </w:r>
          </w:p>
          <w:p w14:paraId="1E450A38" w14:textId="59A5C73B" w:rsidR="006B3964" w:rsidRDefault="006B3964" w:rsidP="00DC3BFC">
            <w:pPr>
              <w:pStyle w:val="Tabletext"/>
              <w:contextualSpacing/>
            </w:pPr>
          </w:p>
          <w:p w14:paraId="47D907D0" w14:textId="016A535A" w:rsidR="006B3964" w:rsidRDefault="006B3964" w:rsidP="00DC3BFC">
            <w:pPr>
              <w:pStyle w:val="Tabletext"/>
              <w:contextualSpacing/>
            </w:pPr>
            <w:r>
              <w:t xml:space="preserve">S: Students, other teachers, and </w:t>
            </w:r>
            <w:r w:rsidR="00CE0BDF">
              <w:t xml:space="preserve">the community </w:t>
            </w:r>
            <w:r w:rsidR="00B06D85">
              <w:t>members can feel the positive impact when teachers take on these roles.</w:t>
            </w:r>
          </w:p>
          <w:p w14:paraId="6788346E" w14:textId="77777777" w:rsidR="00DC3BFC" w:rsidRDefault="00DC3BFC" w:rsidP="00DC3BFC">
            <w:pPr>
              <w:pStyle w:val="Tabletext"/>
              <w:contextualSpacing/>
            </w:pPr>
          </w:p>
          <w:p w14:paraId="648C32A0" w14:textId="77777777" w:rsidR="00D42EA8" w:rsidRDefault="00B06D85" w:rsidP="00DC3BFC">
            <w:pPr>
              <w:pStyle w:val="Tabletext"/>
            </w:pPr>
            <w:r>
              <w:t>T: What are some of the leadership skills that are needed by teachers in the roles that were discussed?</w:t>
            </w:r>
          </w:p>
          <w:p w14:paraId="6F505898" w14:textId="1DACB80C" w:rsidR="00B06D85" w:rsidRPr="00257BD8" w:rsidRDefault="00B06D85" w:rsidP="00DC3BFC">
            <w:pPr>
              <w:pStyle w:val="Tabletext"/>
            </w:pPr>
            <w:r>
              <w:br/>
              <w:t xml:space="preserve">S: Good communication, </w:t>
            </w:r>
            <w:r w:rsidR="00E13460">
              <w:t xml:space="preserve">collaboration, interpersonal, </w:t>
            </w:r>
            <w:r w:rsidR="00EB77A5">
              <w:t>and organizational skills are needed for most roles</w:t>
            </w:r>
            <w:r w:rsidR="00E5154F">
              <w:t xml:space="preserve">. </w:t>
            </w:r>
            <w:r w:rsidR="00EB77A5">
              <w:t xml:space="preserve">Those working with teachers </w:t>
            </w:r>
            <w:r w:rsidR="005905F3">
              <w:t>also required good data analysis skills and experience with teaching practices.</w:t>
            </w:r>
          </w:p>
        </w:tc>
        <w:tc>
          <w:tcPr>
            <w:tcW w:w="1578" w:type="dxa"/>
          </w:tcPr>
          <w:p w14:paraId="7863A9FD" w14:textId="77777777" w:rsidR="00A668B9" w:rsidRDefault="00B36269" w:rsidP="003A1E76">
            <w:pPr>
              <w:pStyle w:val="Tabletext"/>
              <w:jc w:val="center"/>
            </w:pPr>
            <w:r>
              <w:t>Student Guide</w:t>
            </w:r>
          </w:p>
          <w:p w14:paraId="227D48F8" w14:textId="77777777" w:rsidR="00B36269" w:rsidRDefault="00B36269" w:rsidP="003A1E76">
            <w:pPr>
              <w:pStyle w:val="Tabletext"/>
              <w:jc w:val="center"/>
            </w:pPr>
          </w:p>
        </w:tc>
      </w:tr>
      <w:tr w:rsidR="00B125BD" w:rsidRPr="00447D20" w14:paraId="4A0CE7E5" w14:textId="77777777" w:rsidTr="179BD63E">
        <w:trPr>
          <w:trHeight w:val="420"/>
        </w:trPr>
        <w:tc>
          <w:tcPr>
            <w:tcW w:w="2250" w:type="dxa"/>
          </w:tcPr>
          <w:p w14:paraId="32B8087B" w14:textId="77777777" w:rsidR="00B125BD" w:rsidRDefault="00DF4C71" w:rsidP="00B125BD">
            <w:pPr>
              <w:pStyle w:val="Tabletext"/>
              <w:jc w:val="center"/>
            </w:pPr>
            <w:r>
              <w:t>5</w:t>
            </w:r>
            <w:r w:rsidR="00B125BD" w:rsidRPr="00205E12">
              <w:t xml:space="preserve"> mins</w:t>
            </w:r>
          </w:p>
        </w:tc>
        <w:tc>
          <w:tcPr>
            <w:tcW w:w="5528" w:type="dxa"/>
          </w:tcPr>
          <w:p w14:paraId="592A286E" w14:textId="77777777" w:rsidR="00B125BD" w:rsidRPr="00A85644" w:rsidRDefault="00D75B01" w:rsidP="00B125BD">
            <w:pPr>
              <w:pStyle w:val="Tabletextbullet"/>
              <w:numPr>
                <w:ilvl w:val="0"/>
                <w:numId w:val="0"/>
              </w:numPr>
            </w:pPr>
            <w:r>
              <w:t>S: (Complete the Exit Ticket in Student Guide.)</w:t>
            </w:r>
          </w:p>
        </w:tc>
        <w:tc>
          <w:tcPr>
            <w:tcW w:w="1578" w:type="dxa"/>
          </w:tcPr>
          <w:p w14:paraId="415DE452" w14:textId="77777777" w:rsidR="00B125BD" w:rsidRPr="00205E12" w:rsidRDefault="003A1E76" w:rsidP="00B125BD">
            <w:pPr>
              <w:pStyle w:val="Tabletext"/>
              <w:jc w:val="center"/>
            </w:pPr>
            <w:r>
              <w:t>Student Guide</w:t>
            </w:r>
          </w:p>
        </w:tc>
      </w:tr>
    </w:tbl>
    <w:p w14:paraId="6C290851" w14:textId="77777777" w:rsidR="00B059F3" w:rsidRDefault="00B059F3" w:rsidP="00D20D0B"/>
    <w:p w14:paraId="655C4D97" w14:textId="7DB67D62" w:rsidR="00111DE6" w:rsidRPr="00111DE6" w:rsidRDefault="00111DE6" w:rsidP="00D44F25">
      <w:pPr>
        <w:pStyle w:val="Tabletext"/>
        <w:rPr>
          <w:color w:val="008000"/>
        </w:rPr>
      </w:pPr>
      <w:r w:rsidRPr="00111DE6">
        <w:rPr>
          <w:color w:val="000000" w:themeColor="text1"/>
        </w:rPr>
        <w:t>Teacher Leader Role Cards</w:t>
      </w:r>
    </w:p>
    <w:p w14:paraId="58123F13" w14:textId="4FDECA39" w:rsidR="003C711C" w:rsidRDefault="00501579" w:rsidP="003C711C">
      <w:pPr>
        <w:pStyle w:val="ListParagraph"/>
        <w:spacing w:after="0" w:line="240" w:lineRule="auto"/>
        <w:rPr>
          <w:rFonts w:eastAsia="Times New Roman" w:cstheme="minorHAnsi"/>
          <w:color w:val="000000"/>
        </w:rPr>
      </w:pPr>
      <w:r>
        <w:rPr>
          <w:rFonts w:eastAsia="Times New Roman" w:cstheme="minorHAnsi"/>
          <w:noProof/>
          <w:color w:val="000000"/>
        </w:rPr>
        <mc:AlternateContent>
          <mc:Choice Requires="wps">
            <w:drawing>
              <wp:anchor distT="0" distB="0" distL="114300" distR="114300" simplePos="0" relativeHeight="251658240" behindDoc="0" locked="0" layoutInCell="1" allowOverlap="1" wp14:anchorId="432B35D3" wp14:editId="3BA09E05">
                <wp:simplePos x="0" y="0"/>
                <wp:positionH relativeFrom="margin">
                  <wp:align>left</wp:align>
                </wp:positionH>
                <wp:positionV relativeFrom="paragraph">
                  <wp:posOffset>27305</wp:posOffset>
                </wp:positionV>
                <wp:extent cx="5895975" cy="23622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5975" cy="2362200"/>
                        </a:xfrm>
                        <a:prstGeom prst="rect">
                          <a:avLst/>
                        </a:prstGeom>
                        <a:solidFill>
                          <a:schemeClr val="lt1"/>
                        </a:solidFill>
                        <a:ln w="19050">
                          <a:solidFill>
                            <a:prstClr val="black"/>
                          </a:solidFill>
                        </a:ln>
                      </wps:spPr>
                      <wps:txbx>
                        <w:txbxContent>
                          <w:p w14:paraId="6F48D0E5" w14:textId="5D5DDFA6" w:rsidR="00736474" w:rsidRPr="00665BB2" w:rsidRDefault="00736474" w:rsidP="00665BB2">
                            <w:pPr>
                              <w:jc w:val="center"/>
                              <w:rPr>
                                <w:b/>
                                <w:bCs/>
                                <w:u w:val="single"/>
                              </w:rPr>
                            </w:pPr>
                            <w:r w:rsidRPr="00B428B5">
                              <w:rPr>
                                <w:b/>
                                <w:bCs/>
                                <w:u w:val="single"/>
                              </w:rPr>
                              <w:t>Grade Level/Department Chair</w:t>
                            </w:r>
                          </w:p>
                          <w:p w14:paraId="1D4798F9" w14:textId="2B49EAFD" w:rsidR="00B82A89" w:rsidRDefault="00B82A89">
                            <w:r>
                              <w:t xml:space="preserve">Grade level or Department Chairs serve as lead teachers for either a specific grade level or a department.  In this role, </w:t>
                            </w:r>
                            <w:r w:rsidR="00CE20DC">
                              <w:t xml:space="preserve">these lead </w:t>
                            </w:r>
                            <w:r>
                              <w:t xml:space="preserve">teachers help to facilitate the collaboration and cooperation of other teachers in the same grade level or department.  This includes </w:t>
                            </w:r>
                            <w:r w:rsidR="00134BFE">
                              <w:t xml:space="preserve">coordinating meetings, planning meeting agendas and action items as well as facilitating data analysis activities to determine instructional effectiveness, areas of student strength and learning as well as specific needs for students.  </w:t>
                            </w:r>
                          </w:p>
                          <w:p w14:paraId="4E544B55" w14:textId="08FDD246" w:rsidR="00736474" w:rsidRDefault="00F57C1E">
                            <w:r>
                              <w:t xml:space="preserve">Teachers in this </w:t>
                            </w:r>
                            <w:r w:rsidR="00856653">
                              <w:t>role</w:t>
                            </w:r>
                            <w:r w:rsidR="00974C16">
                              <w:t xml:space="preserve"> are typically experienced </w:t>
                            </w:r>
                            <w:r w:rsidR="00A87C2D">
                              <w:t>teachers</w:t>
                            </w:r>
                            <w:r w:rsidR="007166C4">
                              <w:t xml:space="preserve"> with strong organizational, communication and data analysis skills.  They work to </w:t>
                            </w:r>
                            <w:r w:rsidR="00F86ECA">
                              <w:t>create environments where teachers can productively and effectively collaborate to</w:t>
                            </w:r>
                            <w:r w:rsidR="00900325">
                              <w:t xml:space="preserve"> meet the needs of all students and</w:t>
                            </w:r>
                            <w:r w:rsidR="00527C5C">
                              <w:t xml:space="preserve"> to</w:t>
                            </w:r>
                            <w:r w:rsidR="00900325">
                              <w:t xml:space="preserve"> ensure that instruction is developmentally appropriate and rigorous.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B35D3" id="_x0000_t202" coordsize="21600,21600" o:spt="202" path="m,l,21600r21600,l21600,xe">
                <v:stroke joinstyle="miter"/>
                <v:path gradientshapeok="t" o:connecttype="rect"/>
              </v:shapetype>
              <v:shape id="Text Box 1" o:spid="_x0000_s1026" type="#_x0000_t202" alt="&quot;&quot;" style="position:absolute;left:0;text-align:left;margin-left:0;margin-top:2.15pt;width:464.25pt;height:186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" fillcolor="white [3201]" strokeweight="1.5pt">
                <v:textbox>
                  <w:txbxContent>
                    <w:p w14:paraId="6F48D0E5" w14:textId="5D5DDFA6" w:rsidR="00736474" w:rsidRPr="00665BB2" w:rsidRDefault="00736474" w:rsidP="00665BB2">
                      <w:pPr>
                        <w:jc w:val="center"/>
                        <w:rPr>
                          <w:b/>
                          <w:bCs/>
                          <w:u w:val="single"/>
                        </w:rPr>
                      </w:pPr>
                      <w:r w:rsidRPr="00B428B5">
                        <w:rPr>
                          <w:b/>
                          <w:bCs/>
                          <w:u w:val="single"/>
                        </w:rPr>
                        <w:t>Grade Level/Department Chair</w:t>
                      </w:r>
                    </w:p>
                    <w:p w14:paraId="1D4798F9" w14:textId="2B49EAFD" w:rsidR="00B82A89" w:rsidRDefault="00B82A89">
                      <w:r>
                        <w:t xml:space="preserve">Grade level or Department Chairs serve as lead teachers for either a specific grade level or a department.  In this role, </w:t>
                      </w:r>
                      <w:r w:rsidR="00CE20DC">
                        <w:t xml:space="preserve">these lead </w:t>
                      </w:r>
                      <w:r>
                        <w:t xml:space="preserve">teachers help to facilitate the collaboration and cooperation of other teachers in the same grade level or department.  This includes </w:t>
                      </w:r>
                      <w:r w:rsidR="00134BFE">
                        <w:t xml:space="preserve">coordinating meetings, planning meeting agendas and action items as well as facilitating data analysis activities to determine instructional effectiveness, areas of student strength and learning as well as specific needs for students.  </w:t>
                      </w:r>
                    </w:p>
                    <w:p w14:paraId="4E544B55" w14:textId="08FDD246" w:rsidR="00736474" w:rsidRDefault="00F57C1E">
                      <w:r>
                        <w:t xml:space="preserve">Teachers in this </w:t>
                      </w:r>
                      <w:r w:rsidR="00856653">
                        <w:t>role</w:t>
                      </w:r>
                      <w:r w:rsidR="00974C16">
                        <w:t xml:space="preserve"> are typically experienced </w:t>
                      </w:r>
                      <w:r w:rsidR="00A87C2D">
                        <w:t>teachers</w:t>
                      </w:r>
                      <w:r w:rsidR="007166C4">
                        <w:t xml:space="preserve"> with strong organizational, communication and data analysis skills.  They work to </w:t>
                      </w:r>
                      <w:r w:rsidR="00F86ECA">
                        <w:t>create environments where teachers can productively and effectively collaborate to</w:t>
                      </w:r>
                      <w:r w:rsidR="00900325">
                        <w:t xml:space="preserve"> meet the needs of all students and</w:t>
                      </w:r>
                      <w:r w:rsidR="00527C5C">
                        <w:t xml:space="preserve"> to</w:t>
                      </w:r>
                      <w:r w:rsidR="00900325">
                        <w:t xml:space="preserve"> ensure that instruction is developmentally appropriate and rigorous.</w:t>
                      </w:r>
                    </w:p>
                  </w:txbxContent>
                </v:textbox>
                <w10:wrap anchorx="margin"/>
              </v:shape>
            </w:pict>
          </mc:Fallback>
        </mc:AlternateContent>
      </w:r>
    </w:p>
    <w:p w14:paraId="5AC05A94" w14:textId="50A300AD" w:rsidR="00BB64EA" w:rsidRDefault="00BB64EA" w:rsidP="00E87C3C">
      <w:pPr>
        <w:spacing w:after="0" w:line="240" w:lineRule="auto"/>
        <w:rPr>
          <w:rFonts w:eastAsia="Times New Roman" w:cstheme="minorHAnsi"/>
          <w:color w:val="000000"/>
        </w:rPr>
      </w:pPr>
    </w:p>
    <w:p w14:paraId="0BAC754E" w14:textId="2D6C24E6" w:rsidR="00527C5C" w:rsidRPr="00527C5C" w:rsidRDefault="00527C5C" w:rsidP="00527C5C">
      <w:pPr>
        <w:rPr>
          <w:rFonts w:eastAsia="Times New Roman" w:cstheme="minorHAnsi"/>
        </w:rPr>
      </w:pPr>
    </w:p>
    <w:p w14:paraId="5B0C9F84" w14:textId="05AF60C6" w:rsidR="00527C5C" w:rsidRPr="00527C5C" w:rsidRDefault="00527C5C" w:rsidP="00527C5C">
      <w:pPr>
        <w:rPr>
          <w:rFonts w:eastAsia="Times New Roman" w:cstheme="minorHAnsi"/>
        </w:rPr>
      </w:pPr>
    </w:p>
    <w:p w14:paraId="3EC9FF50" w14:textId="1C25D8CF" w:rsidR="00527C5C" w:rsidRPr="00527C5C" w:rsidRDefault="00527C5C" w:rsidP="00527C5C">
      <w:pPr>
        <w:rPr>
          <w:rFonts w:eastAsia="Times New Roman" w:cstheme="minorHAnsi"/>
        </w:rPr>
      </w:pPr>
    </w:p>
    <w:p w14:paraId="518AA7F4" w14:textId="580195DB" w:rsidR="00527C5C" w:rsidRPr="00527C5C" w:rsidRDefault="00527C5C" w:rsidP="00527C5C">
      <w:pPr>
        <w:rPr>
          <w:rFonts w:eastAsia="Times New Roman" w:cstheme="minorHAnsi"/>
        </w:rPr>
      </w:pPr>
    </w:p>
    <w:p w14:paraId="4CB4EFD7" w14:textId="5357BF0B" w:rsidR="00527C5C" w:rsidRPr="00527C5C" w:rsidRDefault="00527C5C" w:rsidP="00527C5C">
      <w:pPr>
        <w:rPr>
          <w:rFonts w:eastAsia="Times New Roman" w:cstheme="minorHAnsi"/>
        </w:rPr>
      </w:pPr>
    </w:p>
    <w:p w14:paraId="4AB5A84B" w14:textId="026785EB" w:rsidR="00527C5C" w:rsidRPr="00527C5C" w:rsidRDefault="00527C5C" w:rsidP="00527C5C">
      <w:pPr>
        <w:rPr>
          <w:rFonts w:eastAsia="Times New Roman" w:cstheme="minorHAnsi"/>
        </w:rPr>
      </w:pPr>
    </w:p>
    <w:p w14:paraId="2364E65B" w14:textId="70FD0E2A" w:rsidR="00527C5C" w:rsidRPr="00527C5C" w:rsidRDefault="00527C5C" w:rsidP="00527C5C">
      <w:pPr>
        <w:rPr>
          <w:rFonts w:eastAsia="Times New Roman" w:cstheme="minorHAnsi"/>
        </w:rPr>
      </w:pPr>
    </w:p>
    <w:p w14:paraId="42993E1C" w14:textId="3C5208E9" w:rsidR="00527C5C" w:rsidRPr="00527C5C" w:rsidRDefault="00501579" w:rsidP="00527C5C">
      <w:pPr>
        <w:rPr>
          <w:rFonts w:eastAsia="Times New Roman" w:cstheme="minorHAnsi"/>
        </w:rPr>
      </w:pPr>
      <w:r>
        <w:rPr>
          <w:rFonts w:eastAsia="Times New Roman" w:cstheme="minorHAnsi"/>
          <w:noProof/>
          <w:color w:val="000000"/>
        </w:rPr>
        <mc:AlternateContent>
          <mc:Choice Requires="wps">
            <w:drawing>
              <wp:anchor distT="0" distB="0" distL="114300" distR="114300" simplePos="0" relativeHeight="251654144" behindDoc="0" locked="0" layoutInCell="1" allowOverlap="1" wp14:anchorId="76CF578C" wp14:editId="1BDAFB6D">
                <wp:simplePos x="0" y="0"/>
                <wp:positionH relativeFrom="margin">
                  <wp:align>right</wp:align>
                </wp:positionH>
                <wp:positionV relativeFrom="paragraph">
                  <wp:posOffset>114935</wp:posOffset>
                </wp:positionV>
                <wp:extent cx="5895975" cy="2419350"/>
                <wp:effectExtent l="0" t="0" r="28575"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5975" cy="2419350"/>
                        </a:xfrm>
                        <a:prstGeom prst="rect">
                          <a:avLst/>
                        </a:prstGeom>
                        <a:solidFill>
                          <a:schemeClr val="lt1"/>
                        </a:solidFill>
                        <a:ln w="19050">
                          <a:solidFill>
                            <a:prstClr val="black"/>
                          </a:solidFill>
                        </a:ln>
                      </wps:spPr>
                      <wps:txbx>
                        <w:txbxContent>
                          <w:p w14:paraId="66EAE764" w14:textId="2142FF30" w:rsidR="009B5E61" w:rsidRPr="00F579AF" w:rsidRDefault="009B5E61" w:rsidP="00F579AF">
                            <w:pPr>
                              <w:jc w:val="center"/>
                              <w:rPr>
                                <w:b/>
                                <w:bCs/>
                                <w:u w:val="single"/>
                              </w:rPr>
                            </w:pPr>
                            <w:r>
                              <w:rPr>
                                <w:b/>
                                <w:bCs/>
                                <w:u w:val="single"/>
                              </w:rPr>
                              <w:t>Mentor Teachers</w:t>
                            </w:r>
                          </w:p>
                          <w:p w14:paraId="5CBBCA15" w14:textId="5FFA85E5" w:rsidR="009B5E61" w:rsidRDefault="0049019A" w:rsidP="009B5E61">
                            <w:r>
                              <w:t>Whether a teacher is new to a school or new to the pro</w:t>
                            </w:r>
                            <w:r w:rsidR="00821444">
                              <w:t xml:space="preserve">fession, </w:t>
                            </w:r>
                            <w:r w:rsidR="00F43C36">
                              <w:t xml:space="preserve">a new staff member needs additional support with learning how the school operates and what is expected of staff members.  A mentor teacher is someone who can serve as a go-to person to </w:t>
                            </w:r>
                            <w:r w:rsidR="00F43C36" w:rsidRPr="00A15E1D">
                              <w:rPr>
                                <w:color w:val="000000" w:themeColor="text1"/>
                              </w:rPr>
                              <w:t xml:space="preserve">ask </w:t>
                            </w:r>
                            <w:r w:rsidR="00A15E1D" w:rsidRPr="00A15E1D">
                              <w:rPr>
                                <w:color w:val="000000" w:themeColor="text1"/>
                              </w:rPr>
                              <w:t>about teaching and school procedures and policies. They help to make new teachers feel welcomed and a part of the school community.</w:t>
                            </w:r>
                            <w:r w:rsidR="00C77BC3">
                              <w:rPr>
                                <w:color w:val="000000" w:themeColor="text1"/>
                              </w:rPr>
                              <w:t xml:space="preserve">  When new teachers feel welcomed and connected to the school environment, </w:t>
                            </w:r>
                            <w:r w:rsidR="00CA0139">
                              <w:rPr>
                                <w:color w:val="000000" w:themeColor="text1"/>
                              </w:rPr>
                              <w:t xml:space="preserve">the new teachers are less likely to leave the school in the future.  Additionally, mentor teachers can help the new teachers find and access the necessary resources </w:t>
                            </w:r>
                            <w:r w:rsidR="00963EA5">
                              <w:rPr>
                                <w:color w:val="000000" w:themeColor="text1"/>
                              </w:rPr>
                              <w:t>to support students in their academic success.</w:t>
                            </w:r>
                          </w:p>
                          <w:p w14:paraId="7BAC2F9F" w14:textId="3156E817" w:rsidR="009B5E61" w:rsidRDefault="009B5E61" w:rsidP="009B5E61">
                            <w:r>
                              <w:t xml:space="preserve">Teachers in this role generally enjoy </w:t>
                            </w:r>
                            <w:r w:rsidR="00963EA5">
                              <w:t>helping others.  They are excellent communicators, are organized, and great interpersonal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F578C" id="Text Box 4" o:spid="_x0000_s1027" type="#_x0000_t202" alt="&quot;&quot;" style="position:absolute;margin-left:413.05pt;margin-top:9.05pt;width:464.25pt;height:190.5pt;z-index:2516541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" fillcolor="white [3201]" strokeweight="1.5pt">
                <v:textbox>
                  <w:txbxContent>
                    <w:p w14:paraId="66EAE764" w14:textId="2142FF30" w:rsidR="009B5E61" w:rsidRPr="00F579AF" w:rsidRDefault="009B5E61" w:rsidP="00F579AF">
                      <w:pPr>
                        <w:jc w:val="center"/>
                        <w:rPr>
                          <w:b/>
                          <w:bCs/>
                          <w:u w:val="single"/>
                        </w:rPr>
                      </w:pPr>
                      <w:r>
                        <w:rPr>
                          <w:b/>
                          <w:bCs/>
                          <w:u w:val="single"/>
                        </w:rPr>
                        <w:t>Mentor Teachers</w:t>
                      </w:r>
                    </w:p>
                    <w:p w14:paraId="5CBBCA15" w14:textId="5FFA85E5" w:rsidR="009B5E61" w:rsidRDefault="0049019A" w:rsidP="009B5E61">
                      <w:r>
                        <w:t>Whether a teacher is new to a school or new to the pro</w:t>
                      </w:r>
                      <w:r w:rsidR="00821444">
                        <w:t xml:space="preserve">fession, </w:t>
                      </w:r>
                      <w:r w:rsidR="00F43C36">
                        <w:t xml:space="preserve">a new staff member needs additional support with learning how the school operates and what is expected of staff members.  A mentor teacher is someone who can serve as a go-to person to </w:t>
                      </w:r>
                      <w:r w:rsidR="00F43C36" w:rsidRPr="00A15E1D">
                        <w:rPr>
                          <w:color w:val="000000" w:themeColor="text1"/>
                        </w:rPr>
                        <w:t xml:space="preserve">ask </w:t>
                      </w:r>
                      <w:r w:rsidR="00A15E1D" w:rsidRPr="00A15E1D">
                        <w:rPr>
                          <w:color w:val="000000" w:themeColor="text1"/>
                        </w:rPr>
                        <w:t>about teaching and school procedures and policies. They help to make new teachers feel welcomed and a part of the school community.</w:t>
                      </w:r>
                      <w:r w:rsidR="00C77BC3">
                        <w:rPr>
                          <w:color w:val="000000" w:themeColor="text1"/>
                        </w:rPr>
                        <w:t xml:space="preserve">  When new teachers feel welcomed and connected to the school environment, </w:t>
                      </w:r>
                      <w:r w:rsidR="00CA0139">
                        <w:rPr>
                          <w:color w:val="000000" w:themeColor="text1"/>
                        </w:rPr>
                        <w:t xml:space="preserve">the new teachers are less likely to leave the school in the future.  Additionally, mentor teachers can help the new teachers find and access the necessary resources </w:t>
                      </w:r>
                      <w:r w:rsidR="00963EA5">
                        <w:rPr>
                          <w:color w:val="000000" w:themeColor="text1"/>
                        </w:rPr>
                        <w:t>to support students in their academic success.</w:t>
                      </w:r>
                    </w:p>
                    <w:p w14:paraId="7BAC2F9F" w14:textId="3156E817" w:rsidR="009B5E61" w:rsidRDefault="009B5E61" w:rsidP="009B5E61">
                      <w:r>
                        <w:t xml:space="preserve">Teachers in this role generally enjoy </w:t>
                      </w:r>
                      <w:r w:rsidR="00963EA5">
                        <w:t>helping others.  They are excellent communicators, are organized, and great interpersonal skills.</w:t>
                      </w:r>
                    </w:p>
                  </w:txbxContent>
                </v:textbox>
                <w10:wrap anchorx="margin"/>
              </v:shape>
            </w:pict>
          </mc:Fallback>
        </mc:AlternateContent>
      </w:r>
    </w:p>
    <w:p w14:paraId="253B647E" w14:textId="29D44F2D" w:rsidR="00527C5C" w:rsidRDefault="00527C5C" w:rsidP="00527C5C">
      <w:pPr>
        <w:rPr>
          <w:rFonts w:eastAsia="Times New Roman" w:cstheme="minorHAnsi"/>
          <w:color w:val="000000"/>
        </w:rPr>
      </w:pPr>
    </w:p>
    <w:p w14:paraId="5656CB98" w14:textId="0CA66560" w:rsidR="00527C5C" w:rsidRDefault="00527C5C" w:rsidP="00527C5C">
      <w:pPr>
        <w:jc w:val="right"/>
        <w:rPr>
          <w:rFonts w:eastAsia="Times New Roman" w:cstheme="minorHAnsi"/>
        </w:rPr>
      </w:pPr>
    </w:p>
    <w:p w14:paraId="107927E1" w14:textId="23C3A83E" w:rsidR="00527C5C" w:rsidRDefault="00527C5C" w:rsidP="00527C5C">
      <w:pPr>
        <w:jc w:val="right"/>
        <w:rPr>
          <w:rFonts w:eastAsia="Times New Roman" w:cstheme="minorHAnsi"/>
        </w:rPr>
      </w:pPr>
    </w:p>
    <w:p w14:paraId="707EEAF4" w14:textId="29770059" w:rsidR="00527C5C" w:rsidRDefault="00527C5C" w:rsidP="00527C5C">
      <w:pPr>
        <w:jc w:val="right"/>
        <w:rPr>
          <w:rFonts w:eastAsia="Times New Roman" w:cstheme="minorHAnsi"/>
        </w:rPr>
      </w:pPr>
    </w:p>
    <w:p w14:paraId="143B6D81" w14:textId="533E7827" w:rsidR="00527C5C" w:rsidRDefault="00527C5C" w:rsidP="00527C5C">
      <w:pPr>
        <w:jc w:val="right"/>
        <w:rPr>
          <w:rFonts w:eastAsia="Times New Roman" w:cstheme="minorHAnsi"/>
        </w:rPr>
      </w:pPr>
    </w:p>
    <w:p w14:paraId="1E9457CC" w14:textId="7E7F17DD" w:rsidR="005C70FF" w:rsidRDefault="005C70FF" w:rsidP="00527C5C">
      <w:pPr>
        <w:jc w:val="right"/>
        <w:rPr>
          <w:rFonts w:eastAsia="Times New Roman" w:cstheme="minorHAnsi"/>
        </w:rPr>
      </w:pPr>
    </w:p>
    <w:p w14:paraId="57003E53" w14:textId="262FCFA1" w:rsidR="005C70FF" w:rsidRDefault="005C70FF" w:rsidP="00527C5C">
      <w:pPr>
        <w:jc w:val="right"/>
        <w:rPr>
          <w:rFonts w:eastAsia="Times New Roman" w:cstheme="minorHAnsi"/>
        </w:rPr>
      </w:pPr>
    </w:p>
    <w:p w14:paraId="76065439" w14:textId="0D9D52E8" w:rsidR="005C70FF" w:rsidRDefault="005C70FF" w:rsidP="00527C5C">
      <w:pPr>
        <w:jc w:val="right"/>
        <w:rPr>
          <w:rFonts w:eastAsia="Times New Roman" w:cstheme="minorHAnsi"/>
        </w:rPr>
      </w:pPr>
    </w:p>
    <w:p w14:paraId="2663FF03" w14:textId="717F0DE4" w:rsidR="005C70FF" w:rsidRDefault="00501579" w:rsidP="00527C5C">
      <w:pPr>
        <w:jc w:val="right"/>
        <w:rPr>
          <w:rFonts w:eastAsia="Times New Roman" w:cstheme="minorHAnsi"/>
        </w:rPr>
      </w:pPr>
      <w:r>
        <w:rPr>
          <w:rFonts w:eastAsia="Times New Roman" w:cstheme="minorHAnsi"/>
          <w:noProof/>
          <w:color w:val="000000"/>
        </w:rPr>
        <mc:AlternateContent>
          <mc:Choice Requires="wps">
            <w:drawing>
              <wp:anchor distT="0" distB="0" distL="114300" distR="114300" simplePos="0" relativeHeight="251653120" behindDoc="0" locked="0" layoutInCell="1" allowOverlap="1" wp14:anchorId="28ADAF79" wp14:editId="3AEC390C">
                <wp:simplePos x="0" y="0"/>
                <wp:positionH relativeFrom="margin">
                  <wp:align>left</wp:align>
                </wp:positionH>
                <wp:positionV relativeFrom="paragraph">
                  <wp:posOffset>8890</wp:posOffset>
                </wp:positionV>
                <wp:extent cx="5895975" cy="1952625"/>
                <wp:effectExtent l="0" t="0" r="28575" b="285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5975" cy="1952625"/>
                        </a:xfrm>
                        <a:prstGeom prst="rect">
                          <a:avLst/>
                        </a:prstGeom>
                        <a:solidFill>
                          <a:schemeClr val="lt1"/>
                        </a:solidFill>
                        <a:ln w="19050">
                          <a:solidFill>
                            <a:prstClr val="black"/>
                          </a:solidFill>
                        </a:ln>
                      </wps:spPr>
                      <wps:txbx>
                        <w:txbxContent>
                          <w:p w14:paraId="32DEF468" w14:textId="08064930" w:rsidR="005C70FF" w:rsidRPr="003E28FC" w:rsidRDefault="008E41AC" w:rsidP="003E28FC">
                            <w:pPr>
                              <w:jc w:val="center"/>
                              <w:rPr>
                                <w:b/>
                                <w:bCs/>
                                <w:u w:val="single"/>
                              </w:rPr>
                            </w:pPr>
                            <w:r>
                              <w:rPr>
                                <w:b/>
                                <w:bCs/>
                                <w:u w:val="single"/>
                              </w:rPr>
                              <w:t>Professional Learning Community (PLC) Leader</w:t>
                            </w:r>
                          </w:p>
                          <w:p w14:paraId="4E215BA7" w14:textId="76F18344" w:rsidR="008E41AC" w:rsidRDefault="00AC2597" w:rsidP="005C70FF">
                            <w:r>
                              <w:t xml:space="preserve">Many schools utilize </w:t>
                            </w:r>
                            <w:r w:rsidR="008E41AC">
                              <w:t>a structure called a professional learning community where teachers of similar courses or grade levels meet regularly to analyze</w:t>
                            </w:r>
                            <w:r w:rsidR="0034251B">
                              <w:t xml:space="preserve"> student work and data to make decisions about </w:t>
                            </w:r>
                            <w:r w:rsidR="00947E8B">
                              <w:t xml:space="preserve">the best instructional practices </w:t>
                            </w:r>
                            <w:r w:rsidR="002C0285">
                              <w:t xml:space="preserve">to utilize to ensure that all students demonstrating mastery of the content.  </w:t>
                            </w:r>
                            <w:r w:rsidR="00D3129D">
                              <w:t>PLC leaders are responsible for</w:t>
                            </w:r>
                            <w:r w:rsidR="00E53753">
                              <w:t xml:space="preserve"> communicating and facilitating team meetings as well as ensuring a productive environment where all team members are valued and contribute to the work.</w:t>
                            </w:r>
                          </w:p>
                          <w:p w14:paraId="41786B37" w14:textId="05DE8238" w:rsidR="005C70FF" w:rsidRDefault="005C70FF" w:rsidP="005C70FF">
                            <w:r>
                              <w:t xml:space="preserve">Teachers in this role </w:t>
                            </w:r>
                            <w:r w:rsidR="006C1876">
                              <w:t>are generally veteran</w:t>
                            </w:r>
                            <w:r w:rsidR="00F467FA">
                              <w:t xml:space="preserve"> teachers</w:t>
                            </w:r>
                            <w:r w:rsidR="006C1876">
                              <w:t>, with</w:t>
                            </w:r>
                            <w:r w:rsidR="006F3E73">
                              <w:t xml:space="preserve"> extensive experience in curriculum and instruction.  Additionally, they are great communicators</w:t>
                            </w:r>
                            <w:r w:rsidR="00B97182">
                              <w:t xml:space="preserve"> and have strong data analysis and interpersonal skills.  </w:t>
                            </w:r>
                            <w:r w:rsidR="00DD7B4A">
                              <w:t xml:space="preserve">  </w:t>
                            </w:r>
                          </w:p>
                          <w:p w14:paraId="43B5E5BC" w14:textId="77777777" w:rsidR="005C70FF" w:rsidRDefault="005C70FF" w:rsidP="005C7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DAF79" id="Text Box 3" o:spid="_x0000_s1028" type="#_x0000_t202" alt="&quot;&quot;" style="position:absolute;left:0;text-align:left;margin-left:0;margin-top:.7pt;width:464.25pt;height:153.7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" fillcolor="white [3201]" strokeweight="1.5pt">
                <v:textbox>
                  <w:txbxContent>
                    <w:p w14:paraId="32DEF468" w14:textId="08064930" w:rsidR="005C70FF" w:rsidRPr="003E28FC" w:rsidRDefault="008E41AC" w:rsidP="003E28FC">
                      <w:pPr>
                        <w:jc w:val="center"/>
                        <w:rPr>
                          <w:b/>
                          <w:bCs/>
                          <w:u w:val="single"/>
                        </w:rPr>
                      </w:pPr>
                      <w:r>
                        <w:rPr>
                          <w:b/>
                          <w:bCs/>
                          <w:u w:val="single"/>
                        </w:rPr>
                        <w:t>Professional Learning Community (PLC) Leader</w:t>
                      </w:r>
                    </w:p>
                    <w:p w14:paraId="4E215BA7" w14:textId="76F18344" w:rsidR="008E41AC" w:rsidRDefault="00AC2597" w:rsidP="005C70FF">
                      <w:r>
                        <w:t xml:space="preserve">Many schools utilize </w:t>
                      </w:r>
                      <w:r w:rsidR="008E41AC">
                        <w:t>a structure called a professional learning community where teachers of similar courses or grade levels meet regularly to analyze</w:t>
                      </w:r>
                      <w:r w:rsidR="0034251B">
                        <w:t xml:space="preserve"> student work and data to make decisions about </w:t>
                      </w:r>
                      <w:r w:rsidR="00947E8B">
                        <w:t xml:space="preserve">the best instructional practices </w:t>
                      </w:r>
                      <w:r w:rsidR="002C0285">
                        <w:t xml:space="preserve">to utilize to ensure that all students demonstrating mastery of the content.  </w:t>
                      </w:r>
                      <w:r w:rsidR="00D3129D">
                        <w:t>PLC leaders are responsible for</w:t>
                      </w:r>
                      <w:r w:rsidR="00E53753">
                        <w:t xml:space="preserve"> communicating and facilitating team meetings as well as ensuring a productive environment where all team members are valued and contribute to the work.</w:t>
                      </w:r>
                    </w:p>
                    <w:p w14:paraId="41786B37" w14:textId="05DE8238" w:rsidR="005C70FF" w:rsidRDefault="005C70FF" w:rsidP="005C70FF">
                      <w:r>
                        <w:t xml:space="preserve">Teachers in this role </w:t>
                      </w:r>
                      <w:r w:rsidR="006C1876">
                        <w:t>are generally veteran</w:t>
                      </w:r>
                      <w:r w:rsidR="00F467FA">
                        <w:t xml:space="preserve"> teachers</w:t>
                      </w:r>
                      <w:r w:rsidR="006C1876">
                        <w:t>, with</w:t>
                      </w:r>
                      <w:r w:rsidR="006F3E73">
                        <w:t xml:space="preserve"> extensive experience in curriculum and instruction.  Additionally, they are great communicators</w:t>
                      </w:r>
                      <w:r w:rsidR="00B97182">
                        <w:t xml:space="preserve"> and have strong data analysis and interpersonal skills.  </w:t>
                      </w:r>
                      <w:r w:rsidR="00DD7B4A">
                        <w:t xml:space="preserve">  </w:t>
                      </w:r>
                    </w:p>
                    <w:p w14:paraId="43B5E5BC" w14:textId="77777777" w:rsidR="005C70FF" w:rsidRDefault="005C70FF" w:rsidP="005C70FF"/>
                  </w:txbxContent>
                </v:textbox>
                <w10:wrap anchorx="margin"/>
              </v:shape>
            </w:pict>
          </mc:Fallback>
        </mc:AlternateContent>
      </w:r>
    </w:p>
    <w:p w14:paraId="1FC5DE23" w14:textId="1581D127" w:rsidR="005C70FF" w:rsidRDefault="005C70FF" w:rsidP="00527C5C">
      <w:pPr>
        <w:jc w:val="right"/>
        <w:rPr>
          <w:rFonts w:eastAsia="Times New Roman" w:cstheme="minorHAnsi"/>
        </w:rPr>
      </w:pPr>
    </w:p>
    <w:p w14:paraId="465B83BA" w14:textId="0E9E7F1C" w:rsidR="005C70FF" w:rsidRDefault="005C70FF" w:rsidP="00527C5C">
      <w:pPr>
        <w:jc w:val="right"/>
        <w:rPr>
          <w:rFonts w:eastAsia="Times New Roman" w:cstheme="minorHAnsi"/>
        </w:rPr>
      </w:pPr>
    </w:p>
    <w:p w14:paraId="108C8B32" w14:textId="696FF40C" w:rsidR="005C70FF" w:rsidRDefault="005C70FF" w:rsidP="00527C5C">
      <w:pPr>
        <w:jc w:val="right"/>
        <w:rPr>
          <w:rFonts w:eastAsia="Times New Roman" w:cstheme="minorHAnsi"/>
        </w:rPr>
      </w:pPr>
    </w:p>
    <w:p w14:paraId="69B5F2D9" w14:textId="45B9768D" w:rsidR="005C70FF" w:rsidRDefault="005C70FF" w:rsidP="00527C5C">
      <w:pPr>
        <w:jc w:val="right"/>
        <w:rPr>
          <w:rFonts w:eastAsia="Times New Roman" w:cstheme="minorHAnsi"/>
        </w:rPr>
      </w:pPr>
    </w:p>
    <w:p w14:paraId="1A7C24BE" w14:textId="566EED58" w:rsidR="005C70FF" w:rsidRDefault="005C70FF" w:rsidP="00527C5C">
      <w:pPr>
        <w:jc w:val="right"/>
        <w:rPr>
          <w:rFonts w:eastAsia="Times New Roman" w:cstheme="minorHAnsi"/>
        </w:rPr>
      </w:pPr>
    </w:p>
    <w:p w14:paraId="64E571F2" w14:textId="09FA3405" w:rsidR="005C70FF" w:rsidRDefault="005C70FF" w:rsidP="00527C5C">
      <w:pPr>
        <w:jc w:val="right"/>
        <w:rPr>
          <w:rFonts w:eastAsia="Times New Roman" w:cstheme="minorHAnsi"/>
        </w:rPr>
      </w:pPr>
    </w:p>
    <w:p w14:paraId="5F05A5D7" w14:textId="2863BC51" w:rsidR="009B5E61" w:rsidRDefault="00501579" w:rsidP="00527C5C">
      <w:pPr>
        <w:jc w:val="right"/>
        <w:rPr>
          <w:rFonts w:eastAsia="Times New Roman" w:cstheme="minorHAnsi"/>
        </w:rPr>
      </w:pPr>
      <w:r>
        <w:rPr>
          <w:rFonts w:eastAsia="Times New Roman" w:cstheme="minorHAnsi"/>
          <w:noProof/>
          <w:color w:val="000000"/>
        </w:rPr>
        <mc:AlternateContent>
          <mc:Choice Requires="wps">
            <w:drawing>
              <wp:anchor distT="0" distB="0" distL="114300" distR="114300" simplePos="0" relativeHeight="251659264" behindDoc="0" locked="0" layoutInCell="1" allowOverlap="1" wp14:anchorId="7A25CEBC" wp14:editId="135560E5">
                <wp:simplePos x="0" y="0"/>
                <wp:positionH relativeFrom="margin">
                  <wp:align>left</wp:align>
                </wp:positionH>
                <wp:positionV relativeFrom="paragraph">
                  <wp:posOffset>41275</wp:posOffset>
                </wp:positionV>
                <wp:extent cx="5895975" cy="2047875"/>
                <wp:effectExtent l="0" t="0" r="28575"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5975" cy="2047875"/>
                        </a:xfrm>
                        <a:prstGeom prst="rect">
                          <a:avLst/>
                        </a:prstGeom>
                        <a:solidFill>
                          <a:schemeClr val="lt1"/>
                        </a:solidFill>
                        <a:ln w="19050">
                          <a:solidFill>
                            <a:prstClr val="black"/>
                          </a:solidFill>
                        </a:ln>
                      </wps:spPr>
                      <wps:txbx>
                        <w:txbxContent>
                          <w:p w14:paraId="54B59E6A" w14:textId="1B386924" w:rsidR="009B5E61" w:rsidRPr="00B428B5" w:rsidRDefault="009B5E61" w:rsidP="009B5E61">
                            <w:pPr>
                              <w:jc w:val="center"/>
                              <w:rPr>
                                <w:b/>
                                <w:bCs/>
                                <w:u w:val="single"/>
                              </w:rPr>
                            </w:pPr>
                            <w:r>
                              <w:rPr>
                                <w:b/>
                                <w:bCs/>
                                <w:u w:val="single"/>
                              </w:rPr>
                              <w:t>Tutors</w:t>
                            </w:r>
                          </w:p>
                          <w:p w14:paraId="34B6EABA" w14:textId="14B78448" w:rsidR="009B5E61" w:rsidRDefault="003A2EFB" w:rsidP="009B5E61">
                            <w:r>
                              <w:t xml:space="preserve">Sometimes students need additional support beyond the classroom </w:t>
                            </w:r>
                            <w:r w:rsidR="00A736B1">
                              <w:t>to</w:t>
                            </w:r>
                            <w:r>
                              <w:t xml:space="preserve"> master academic content</w:t>
                            </w:r>
                            <w:r w:rsidR="009B5E61">
                              <w:t xml:space="preserve">.  </w:t>
                            </w:r>
                            <w:r w:rsidR="00A736B1">
                              <w:t xml:space="preserve">Teachers can support student success by serving as tutors outside of the classroom.  </w:t>
                            </w:r>
                            <w:r w:rsidR="00237A99">
                              <w:t xml:space="preserve">Tutors can work with students individually or in small groups to help them understand key concepts or ideas.  They might also help students by teaching them skills to </w:t>
                            </w:r>
                            <w:r w:rsidR="001A309E">
                              <w:t>improve their academic process or give feedback on progress toward academic goals.</w:t>
                            </w:r>
                          </w:p>
                          <w:p w14:paraId="6857AE12" w14:textId="774A9948" w:rsidR="009B5E61" w:rsidRDefault="009B5E61" w:rsidP="009B5E61">
                            <w:r>
                              <w:t xml:space="preserve">Teachers in this role generally enjoy </w:t>
                            </w:r>
                            <w:r w:rsidR="004E08F1">
                              <w:t xml:space="preserve">working with students one-on-one </w:t>
                            </w:r>
                            <w:r w:rsidR="006E405A">
                              <w:t>to help them succeed.  This requires the tutors to have good communication skills, strong interpersonal skills, as well as extensive knowledge in the best instructional practices to help students master the content.</w:t>
                            </w:r>
                          </w:p>
                          <w:p w14:paraId="06BDD3D7" w14:textId="77777777" w:rsidR="009B5E61" w:rsidRDefault="009B5E61" w:rsidP="009B5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5CEBC" id="Text Box 5" o:spid="_x0000_s1029" type="#_x0000_t202" alt="&quot;&quot;" style="position:absolute;left:0;text-align:left;margin-left:0;margin-top:3.25pt;width:464.25pt;height:161.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" fillcolor="white [3201]" strokeweight="1.5pt">
                <v:textbox>
                  <w:txbxContent>
                    <w:p w14:paraId="54B59E6A" w14:textId="1B386924" w:rsidR="009B5E61" w:rsidRPr="00B428B5" w:rsidRDefault="009B5E61" w:rsidP="009B5E61">
                      <w:pPr>
                        <w:jc w:val="center"/>
                        <w:rPr>
                          <w:b/>
                          <w:bCs/>
                          <w:u w:val="single"/>
                        </w:rPr>
                      </w:pPr>
                      <w:r>
                        <w:rPr>
                          <w:b/>
                          <w:bCs/>
                          <w:u w:val="single"/>
                        </w:rPr>
                        <w:t>Tutors</w:t>
                      </w:r>
                    </w:p>
                    <w:p w14:paraId="34B6EABA" w14:textId="14B78448" w:rsidR="009B5E61" w:rsidRDefault="003A2EFB" w:rsidP="009B5E61">
                      <w:r>
                        <w:t xml:space="preserve">Sometimes students need additional support beyond the classroom </w:t>
                      </w:r>
                      <w:r w:rsidR="00A736B1">
                        <w:t>to</w:t>
                      </w:r>
                      <w:r>
                        <w:t xml:space="preserve"> master academic content</w:t>
                      </w:r>
                      <w:r w:rsidR="009B5E61">
                        <w:t xml:space="preserve">.  </w:t>
                      </w:r>
                      <w:r w:rsidR="00A736B1">
                        <w:t xml:space="preserve">Teachers can support student success by serving as tutors outside of the classroom.  </w:t>
                      </w:r>
                      <w:r w:rsidR="00237A99">
                        <w:t xml:space="preserve">Tutors can work with students individually or in small groups to help them understand key concepts or ideas.  They might also help students by teaching them skills to </w:t>
                      </w:r>
                      <w:r w:rsidR="001A309E">
                        <w:t>improve their academic process or give feedback on progress toward academic goals.</w:t>
                      </w:r>
                    </w:p>
                    <w:p w14:paraId="6857AE12" w14:textId="774A9948" w:rsidR="009B5E61" w:rsidRDefault="009B5E61" w:rsidP="009B5E61">
                      <w:r>
                        <w:t xml:space="preserve">Teachers in this role generally enjoy </w:t>
                      </w:r>
                      <w:r w:rsidR="004E08F1">
                        <w:t xml:space="preserve">working with students one-on-one </w:t>
                      </w:r>
                      <w:r w:rsidR="006E405A">
                        <w:t>to help them succeed.  This requires the tutors to have good communication skills, strong interpersonal skills, as well as extensive knowledge in the best instructional practices to help students master the content.</w:t>
                      </w:r>
                    </w:p>
                    <w:p w14:paraId="06BDD3D7" w14:textId="77777777" w:rsidR="009B5E61" w:rsidRDefault="009B5E61" w:rsidP="009B5E61"/>
                  </w:txbxContent>
                </v:textbox>
                <w10:wrap anchorx="margin"/>
              </v:shape>
            </w:pict>
          </mc:Fallback>
        </mc:AlternateContent>
      </w:r>
    </w:p>
    <w:p w14:paraId="0EC2B3A8" w14:textId="0175C9C4" w:rsidR="009B5E61" w:rsidRDefault="009B5E61" w:rsidP="00527C5C">
      <w:pPr>
        <w:jc w:val="right"/>
        <w:rPr>
          <w:rFonts w:eastAsia="Times New Roman" w:cstheme="minorHAnsi"/>
        </w:rPr>
      </w:pPr>
    </w:p>
    <w:p w14:paraId="77F1C5DD" w14:textId="251D2C2C" w:rsidR="009B5E61" w:rsidRDefault="009B5E61" w:rsidP="00527C5C">
      <w:pPr>
        <w:jc w:val="right"/>
        <w:rPr>
          <w:rFonts w:eastAsia="Times New Roman" w:cstheme="minorHAnsi"/>
        </w:rPr>
      </w:pPr>
    </w:p>
    <w:p w14:paraId="773D7B50" w14:textId="2C5A3EE2" w:rsidR="009B5E61" w:rsidRDefault="009B5E61" w:rsidP="00527C5C">
      <w:pPr>
        <w:jc w:val="right"/>
        <w:rPr>
          <w:rFonts w:eastAsia="Times New Roman" w:cstheme="minorHAnsi"/>
        </w:rPr>
      </w:pPr>
    </w:p>
    <w:p w14:paraId="6F3DF059" w14:textId="07D834AD" w:rsidR="009B5E61" w:rsidRDefault="009B5E61" w:rsidP="00527C5C">
      <w:pPr>
        <w:jc w:val="right"/>
        <w:rPr>
          <w:rFonts w:eastAsia="Times New Roman" w:cstheme="minorHAnsi"/>
        </w:rPr>
      </w:pPr>
    </w:p>
    <w:p w14:paraId="7DD22CE4" w14:textId="72F5200A" w:rsidR="009B5E61" w:rsidRDefault="009B5E61" w:rsidP="00527C5C">
      <w:pPr>
        <w:jc w:val="right"/>
        <w:rPr>
          <w:rFonts w:eastAsia="Times New Roman" w:cstheme="minorHAnsi"/>
        </w:rPr>
      </w:pPr>
    </w:p>
    <w:p w14:paraId="42ABDFE5" w14:textId="39FD99BA" w:rsidR="009B5E61" w:rsidRDefault="009B5E61" w:rsidP="00527C5C">
      <w:pPr>
        <w:jc w:val="right"/>
        <w:rPr>
          <w:rFonts w:eastAsia="Times New Roman" w:cstheme="minorHAnsi"/>
        </w:rPr>
      </w:pPr>
    </w:p>
    <w:p w14:paraId="17E30033" w14:textId="704EC58E" w:rsidR="009B5E61" w:rsidRDefault="00501579" w:rsidP="00527C5C">
      <w:pPr>
        <w:jc w:val="right"/>
        <w:rPr>
          <w:rFonts w:eastAsia="Times New Roman" w:cstheme="minorHAnsi"/>
        </w:rPr>
      </w:pPr>
      <w:r>
        <w:rPr>
          <w:rFonts w:eastAsia="Times New Roman" w:cstheme="minorHAnsi"/>
          <w:noProof/>
          <w:color w:val="000000"/>
        </w:rPr>
        <mc:AlternateContent>
          <mc:Choice Requires="wps">
            <w:drawing>
              <wp:anchor distT="0" distB="0" distL="114300" distR="114300" simplePos="0" relativeHeight="251662336" behindDoc="0" locked="0" layoutInCell="1" allowOverlap="1" wp14:anchorId="5D9A16B5" wp14:editId="4D72FB5F">
                <wp:simplePos x="0" y="0"/>
                <wp:positionH relativeFrom="margin">
                  <wp:align>left</wp:align>
                </wp:positionH>
                <wp:positionV relativeFrom="paragraph">
                  <wp:posOffset>153670</wp:posOffset>
                </wp:positionV>
                <wp:extent cx="5895975" cy="2028825"/>
                <wp:effectExtent l="0" t="0" r="28575" b="2857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5975" cy="2028825"/>
                        </a:xfrm>
                        <a:prstGeom prst="rect">
                          <a:avLst/>
                        </a:prstGeom>
                        <a:solidFill>
                          <a:sysClr val="window" lastClr="FFFFFF"/>
                        </a:solidFill>
                        <a:ln w="19050">
                          <a:solidFill>
                            <a:prstClr val="black"/>
                          </a:solidFill>
                        </a:ln>
                      </wps:spPr>
                      <wps:txbx>
                        <w:txbxContent>
                          <w:p w14:paraId="372EF756" w14:textId="48AA2AA0" w:rsidR="006E405A" w:rsidRPr="00F579AF" w:rsidRDefault="00816214" w:rsidP="006E405A">
                            <w:pPr>
                              <w:jc w:val="center"/>
                              <w:rPr>
                                <w:b/>
                                <w:bCs/>
                                <w:u w:val="single"/>
                              </w:rPr>
                            </w:pPr>
                            <w:r>
                              <w:rPr>
                                <w:b/>
                                <w:bCs/>
                                <w:u w:val="single"/>
                              </w:rPr>
                              <w:t>School Improvement Committee Member</w:t>
                            </w:r>
                          </w:p>
                          <w:p w14:paraId="1FD35D09" w14:textId="40F83334" w:rsidR="006E405A" w:rsidRDefault="00845641" w:rsidP="006E405A">
                            <w:r>
                              <w:t xml:space="preserve">Each year schools must create School Improvement plans that outline </w:t>
                            </w:r>
                            <w:r w:rsidR="00AC206E">
                              <w:t>goals for improvement as well as strategies for reaching those goals</w:t>
                            </w:r>
                            <w:r w:rsidR="000D58C7" w:rsidRPr="000D58C7">
                              <w:rPr>
                                <w:color w:val="000000" w:themeColor="text1"/>
                              </w:rPr>
                              <w:t>.</w:t>
                            </w:r>
                            <w:r w:rsidR="00AC206E">
                              <w:rPr>
                                <w:color w:val="000000" w:themeColor="text1"/>
                              </w:rPr>
                              <w:t xml:space="preserve">  The school improvement </w:t>
                            </w:r>
                            <w:r w:rsidR="00FD2CE6">
                              <w:rPr>
                                <w:color w:val="000000" w:themeColor="text1"/>
                              </w:rPr>
                              <w:t xml:space="preserve">committee is made up of school stakeholders including teachers, parents, and school leaders.  Teachers on the team </w:t>
                            </w:r>
                            <w:r w:rsidR="00700E21">
                              <w:rPr>
                                <w:color w:val="000000" w:themeColor="text1"/>
                              </w:rPr>
                              <w:t xml:space="preserve">participate in the strategic planning for improvement as well serve as </w:t>
                            </w:r>
                            <w:r w:rsidR="00AE113D">
                              <w:rPr>
                                <w:color w:val="000000" w:themeColor="text1"/>
                              </w:rPr>
                              <w:t xml:space="preserve">representatives for their colleagues to raise concerns </w:t>
                            </w:r>
                            <w:r w:rsidR="00E41BF2">
                              <w:rPr>
                                <w:color w:val="000000" w:themeColor="text1"/>
                              </w:rPr>
                              <w:t>or suggestions for improvement.</w:t>
                            </w:r>
                          </w:p>
                          <w:p w14:paraId="0AA4DDFE" w14:textId="102E3303" w:rsidR="006E405A" w:rsidRDefault="006E405A" w:rsidP="006E405A">
                            <w:r>
                              <w:t xml:space="preserve">Teachers in this role generally enjoy </w:t>
                            </w:r>
                            <w:r w:rsidR="00E41BF2">
                              <w:t>strategic planning</w:t>
                            </w:r>
                            <w:r w:rsidR="008F723E">
                              <w:t xml:space="preserve"> and </w:t>
                            </w:r>
                            <w:r w:rsidR="00A254F3">
                              <w:t>data analysis</w:t>
                            </w:r>
                            <w:r w:rsidR="000D58C7">
                              <w:t xml:space="preserve">.  </w:t>
                            </w:r>
                            <w:r w:rsidR="008F723E">
                              <w:t>Because they serve as representatives</w:t>
                            </w:r>
                            <w:r w:rsidR="006A0428">
                              <w:t>, they must also be skilled in communication.</w:t>
                            </w:r>
                            <w:r w:rsidR="000D58C7">
                              <w:t xml:space="preserve">  They often are also great collaborators, recognizing where </w:t>
                            </w:r>
                            <w:r w:rsidR="007B25BF">
                              <w:t>goals can be met by working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A16B5" id="Text Box 6" o:spid="_x0000_s1030" type="#_x0000_t202" alt="&quot;&quot;" style="position:absolute;left:0;text-align:left;margin-left:0;margin-top:12.1pt;width:464.25pt;height:159.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" fillcolor="window" strokeweight="1.5pt">
                <v:textbox>
                  <w:txbxContent>
                    <w:p w14:paraId="372EF756" w14:textId="48AA2AA0" w:rsidR="006E405A" w:rsidRPr="00F579AF" w:rsidRDefault="00816214" w:rsidP="006E405A">
                      <w:pPr>
                        <w:jc w:val="center"/>
                        <w:rPr>
                          <w:b/>
                          <w:bCs/>
                          <w:u w:val="single"/>
                        </w:rPr>
                      </w:pPr>
                      <w:r>
                        <w:rPr>
                          <w:b/>
                          <w:bCs/>
                          <w:u w:val="single"/>
                        </w:rPr>
                        <w:t>School Improvement Committee Member</w:t>
                      </w:r>
                    </w:p>
                    <w:p w14:paraId="1FD35D09" w14:textId="40F83334" w:rsidR="006E405A" w:rsidRDefault="00845641" w:rsidP="006E405A">
                      <w:r>
                        <w:t xml:space="preserve">Each year schools must create School Improvement plans that outline </w:t>
                      </w:r>
                      <w:r w:rsidR="00AC206E">
                        <w:t>goals for improvement as well as strategies for reaching those goals</w:t>
                      </w:r>
                      <w:r w:rsidR="000D58C7" w:rsidRPr="000D58C7">
                        <w:rPr>
                          <w:color w:val="000000" w:themeColor="text1"/>
                        </w:rPr>
                        <w:t>.</w:t>
                      </w:r>
                      <w:r w:rsidR="00AC206E">
                        <w:rPr>
                          <w:color w:val="000000" w:themeColor="text1"/>
                        </w:rPr>
                        <w:t xml:space="preserve">  The school improvement </w:t>
                      </w:r>
                      <w:r w:rsidR="00FD2CE6">
                        <w:rPr>
                          <w:color w:val="000000" w:themeColor="text1"/>
                        </w:rPr>
                        <w:t xml:space="preserve">committee is made up of school stakeholders including teachers, parents, and school leaders.  Teachers on the team </w:t>
                      </w:r>
                      <w:r w:rsidR="00700E21">
                        <w:rPr>
                          <w:color w:val="000000" w:themeColor="text1"/>
                        </w:rPr>
                        <w:t xml:space="preserve">participate in the strategic planning for improvement as well serve as </w:t>
                      </w:r>
                      <w:r w:rsidR="00AE113D">
                        <w:rPr>
                          <w:color w:val="000000" w:themeColor="text1"/>
                        </w:rPr>
                        <w:t xml:space="preserve">representatives for their colleagues to raise concerns </w:t>
                      </w:r>
                      <w:r w:rsidR="00E41BF2">
                        <w:rPr>
                          <w:color w:val="000000" w:themeColor="text1"/>
                        </w:rPr>
                        <w:t>or suggestions for improvement.</w:t>
                      </w:r>
                    </w:p>
                    <w:p w14:paraId="0AA4DDFE" w14:textId="102E3303" w:rsidR="006E405A" w:rsidRDefault="006E405A" w:rsidP="006E405A">
                      <w:r>
                        <w:t xml:space="preserve">Teachers in this role generally enjoy </w:t>
                      </w:r>
                      <w:r w:rsidR="00E41BF2">
                        <w:t>strategic planning</w:t>
                      </w:r>
                      <w:r w:rsidR="008F723E">
                        <w:t xml:space="preserve"> and </w:t>
                      </w:r>
                      <w:r w:rsidR="00A254F3">
                        <w:t>data analysis</w:t>
                      </w:r>
                      <w:r w:rsidR="000D58C7">
                        <w:t xml:space="preserve">.  </w:t>
                      </w:r>
                      <w:r w:rsidR="008F723E">
                        <w:t>Because they serve as representatives</w:t>
                      </w:r>
                      <w:r w:rsidR="006A0428">
                        <w:t>, they must also be skilled in communication.</w:t>
                      </w:r>
                      <w:r w:rsidR="000D58C7">
                        <w:t xml:space="preserve">  They often are also great collaborators, recognizing where </w:t>
                      </w:r>
                      <w:r w:rsidR="007B25BF">
                        <w:t>goals can be met by working together.</w:t>
                      </w:r>
                    </w:p>
                  </w:txbxContent>
                </v:textbox>
                <w10:wrap anchorx="margin"/>
              </v:shape>
            </w:pict>
          </mc:Fallback>
        </mc:AlternateContent>
      </w:r>
    </w:p>
    <w:p w14:paraId="4E1AF747" w14:textId="14729E7A" w:rsidR="009B5E61" w:rsidRDefault="009B5E61" w:rsidP="00527C5C">
      <w:pPr>
        <w:jc w:val="right"/>
        <w:rPr>
          <w:rFonts w:eastAsia="Times New Roman" w:cstheme="minorHAnsi"/>
        </w:rPr>
      </w:pPr>
    </w:p>
    <w:p w14:paraId="73CDF001" w14:textId="5B32012B" w:rsidR="009B5E61" w:rsidRDefault="009B5E61" w:rsidP="00527C5C">
      <w:pPr>
        <w:jc w:val="right"/>
        <w:rPr>
          <w:rFonts w:eastAsia="Times New Roman" w:cstheme="minorHAnsi"/>
        </w:rPr>
      </w:pPr>
    </w:p>
    <w:p w14:paraId="0D9C4B04" w14:textId="468D81B2" w:rsidR="009B5E61" w:rsidRDefault="009B5E61" w:rsidP="00527C5C">
      <w:pPr>
        <w:jc w:val="right"/>
        <w:rPr>
          <w:rFonts w:eastAsia="Times New Roman" w:cstheme="minorHAnsi"/>
        </w:rPr>
      </w:pPr>
    </w:p>
    <w:p w14:paraId="71C76B18" w14:textId="0A646B30" w:rsidR="009B5E61" w:rsidRDefault="009B5E61" w:rsidP="00527C5C">
      <w:pPr>
        <w:jc w:val="right"/>
        <w:rPr>
          <w:rFonts w:eastAsia="Times New Roman" w:cstheme="minorHAnsi"/>
        </w:rPr>
      </w:pPr>
    </w:p>
    <w:p w14:paraId="4970C077" w14:textId="2994C3E4" w:rsidR="009B5E61" w:rsidRDefault="009B5E61" w:rsidP="00527C5C">
      <w:pPr>
        <w:jc w:val="right"/>
        <w:rPr>
          <w:rFonts w:eastAsia="Times New Roman" w:cstheme="minorHAnsi"/>
        </w:rPr>
      </w:pPr>
    </w:p>
    <w:p w14:paraId="2CF11AA2" w14:textId="73ECCF5B" w:rsidR="009B5E61" w:rsidRDefault="009B5E61" w:rsidP="00527C5C">
      <w:pPr>
        <w:jc w:val="right"/>
        <w:rPr>
          <w:rFonts w:eastAsia="Times New Roman" w:cstheme="minorHAnsi"/>
        </w:rPr>
      </w:pPr>
    </w:p>
    <w:p w14:paraId="2590B3C4" w14:textId="37AAC745" w:rsidR="009B5E61" w:rsidRDefault="00501579" w:rsidP="00527C5C">
      <w:pPr>
        <w:jc w:val="right"/>
        <w:rPr>
          <w:rFonts w:eastAsia="Times New Roman" w:cstheme="minorHAnsi"/>
        </w:rPr>
      </w:pPr>
      <w:r>
        <w:rPr>
          <w:rFonts w:eastAsia="Times New Roman" w:cstheme="minorHAnsi"/>
          <w:noProof/>
          <w:color w:val="000000"/>
        </w:rPr>
        <mc:AlternateContent>
          <mc:Choice Requires="wps">
            <w:drawing>
              <wp:anchor distT="0" distB="0" distL="114300" distR="114300" simplePos="0" relativeHeight="251658241" behindDoc="0" locked="0" layoutInCell="1" allowOverlap="1" wp14:anchorId="645E814F" wp14:editId="4F223E9B">
                <wp:simplePos x="0" y="0"/>
                <wp:positionH relativeFrom="margin">
                  <wp:align>left</wp:align>
                </wp:positionH>
                <wp:positionV relativeFrom="paragraph">
                  <wp:posOffset>238760</wp:posOffset>
                </wp:positionV>
                <wp:extent cx="5895975" cy="2247900"/>
                <wp:effectExtent l="0" t="0" r="28575"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5975" cy="2247900"/>
                        </a:xfrm>
                        <a:prstGeom prst="rect">
                          <a:avLst/>
                        </a:prstGeom>
                        <a:solidFill>
                          <a:schemeClr val="lt1"/>
                        </a:solidFill>
                        <a:ln w="19050">
                          <a:solidFill>
                            <a:prstClr val="black"/>
                          </a:solidFill>
                        </a:ln>
                      </wps:spPr>
                      <wps:txbx>
                        <w:txbxContent>
                          <w:p w14:paraId="4BF19992" w14:textId="67E112BB" w:rsidR="00527C5C" w:rsidRPr="00665BB2" w:rsidRDefault="009E4782" w:rsidP="00665BB2">
                            <w:pPr>
                              <w:jc w:val="center"/>
                              <w:rPr>
                                <w:b/>
                                <w:bCs/>
                                <w:u w:val="single"/>
                              </w:rPr>
                            </w:pPr>
                            <w:r>
                              <w:rPr>
                                <w:b/>
                                <w:bCs/>
                                <w:u w:val="single"/>
                              </w:rPr>
                              <w:t>Extracurricular Activity Sponsor</w:t>
                            </w:r>
                          </w:p>
                          <w:p w14:paraId="0E9D5247" w14:textId="68DC5F32" w:rsidR="00527C5C" w:rsidRDefault="00875C3B" w:rsidP="00527C5C">
                            <w:r>
                              <w:t>Extracurricular activity sponsors engage with students around a common topic or activity outside of the classroom.  This</w:t>
                            </w:r>
                            <w:r w:rsidR="002E3EA9">
                              <w:t xml:space="preserve"> could include serving as a club sponsor or an athletic </w:t>
                            </w:r>
                            <w:r w:rsidR="00413607">
                              <w:t xml:space="preserve">team coach.  Studies show that </w:t>
                            </w:r>
                            <w:r w:rsidR="004A09ED">
                              <w:t xml:space="preserve">student involvement in extracurricular activities has a direct benefit to their academic and personal success.  </w:t>
                            </w:r>
                            <w:r w:rsidR="00B45250">
                              <w:t>Leading a club or coaching can be a way for a teacher to share their personal experience</w:t>
                            </w:r>
                            <w:r w:rsidR="005634FC">
                              <w:t xml:space="preserve"> and talents with students and potentially help students to think about future career choices that interest them.</w:t>
                            </w:r>
                            <w:r w:rsidR="00527C5C">
                              <w:t xml:space="preserve">  </w:t>
                            </w:r>
                          </w:p>
                          <w:p w14:paraId="446A3846" w14:textId="34AFE4B6" w:rsidR="00527C5C" w:rsidRDefault="00527C5C" w:rsidP="00527C5C">
                            <w:r>
                              <w:t xml:space="preserve">Teachers in this role </w:t>
                            </w:r>
                            <w:r w:rsidR="00291BAA">
                              <w:t xml:space="preserve">generally enjoy spending time getting to know and helping students to develop </w:t>
                            </w:r>
                            <w:r w:rsidR="00423760">
                              <w:t>outside of the classroom.  Leadership in this area requires strong interpersonal, organization</w:t>
                            </w:r>
                            <w:r w:rsidR="005C70FF">
                              <w:t xml:space="preserve">, </w:t>
                            </w:r>
                            <w:r w:rsidR="003E28FC">
                              <w:t>collaboration,</w:t>
                            </w:r>
                            <w:r w:rsidR="005C70FF">
                              <w:t xml:space="preserve"> and communication skills.</w:t>
                            </w:r>
                          </w:p>
                          <w:p w14:paraId="39FD9E09" w14:textId="77777777" w:rsidR="00527C5C" w:rsidRDefault="00527C5C" w:rsidP="00527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E814F" id="Text Box 2" o:spid="_x0000_s1031" type="#_x0000_t202" alt="&quot;&quot;" style="position:absolute;left:0;text-align:left;margin-left:0;margin-top:18.8pt;width:464.25pt;height:177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" fillcolor="white [3201]" strokeweight="1.5pt">
                <v:textbox>
                  <w:txbxContent>
                    <w:p w14:paraId="4BF19992" w14:textId="67E112BB" w:rsidR="00527C5C" w:rsidRPr="00665BB2" w:rsidRDefault="009E4782" w:rsidP="00665BB2">
                      <w:pPr>
                        <w:jc w:val="center"/>
                        <w:rPr>
                          <w:b/>
                          <w:bCs/>
                          <w:u w:val="single"/>
                        </w:rPr>
                      </w:pPr>
                      <w:r>
                        <w:rPr>
                          <w:b/>
                          <w:bCs/>
                          <w:u w:val="single"/>
                        </w:rPr>
                        <w:t>Extracurricular Activity Sponsor</w:t>
                      </w:r>
                    </w:p>
                    <w:p w14:paraId="0E9D5247" w14:textId="68DC5F32" w:rsidR="00527C5C" w:rsidRDefault="00875C3B" w:rsidP="00527C5C">
                      <w:r>
                        <w:t>Extracurricular activity sponsors engage with students around a common topic or activity outside of the classroom.  This</w:t>
                      </w:r>
                      <w:r w:rsidR="002E3EA9">
                        <w:t xml:space="preserve"> could include serving as a club sponsor or an athletic </w:t>
                      </w:r>
                      <w:r w:rsidR="00413607">
                        <w:t xml:space="preserve">team coach.  Studies show that </w:t>
                      </w:r>
                      <w:r w:rsidR="004A09ED">
                        <w:t xml:space="preserve">student involvement in extracurricular activities has a direct benefit to their academic and personal success.  </w:t>
                      </w:r>
                      <w:r w:rsidR="00B45250">
                        <w:t>Leading a club or coaching can be a way for a teacher to share their personal experience</w:t>
                      </w:r>
                      <w:r w:rsidR="005634FC">
                        <w:t xml:space="preserve"> and talents with students and potentially help students to think about future career choices that interest them.</w:t>
                      </w:r>
                      <w:r w:rsidR="00527C5C">
                        <w:t xml:space="preserve">  </w:t>
                      </w:r>
                    </w:p>
                    <w:p w14:paraId="446A3846" w14:textId="34AFE4B6" w:rsidR="00527C5C" w:rsidRDefault="00527C5C" w:rsidP="00527C5C">
                      <w:r>
                        <w:t xml:space="preserve">Teachers in this role </w:t>
                      </w:r>
                      <w:r w:rsidR="00291BAA">
                        <w:t xml:space="preserve">generally enjoy spending time getting to know and helping students to develop </w:t>
                      </w:r>
                      <w:r w:rsidR="00423760">
                        <w:t>outside of the classroom.  Leadership in this area requires strong interpersonal, organization</w:t>
                      </w:r>
                      <w:r w:rsidR="005C70FF">
                        <w:t xml:space="preserve">, </w:t>
                      </w:r>
                      <w:r w:rsidR="003E28FC">
                        <w:t>collaboration,</w:t>
                      </w:r>
                      <w:r w:rsidR="005C70FF">
                        <w:t xml:space="preserve"> and communication skills.</w:t>
                      </w:r>
                    </w:p>
                    <w:p w14:paraId="39FD9E09" w14:textId="77777777" w:rsidR="00527C5C" w:rsidRDefault="00527C5C" w:rsidP="00527C5C"/>
                  </w:txbxContent>
                </v:textbox>
                <w10:wrap anchorx="margin"/>
              </v:shape>
            </w:pict>
          </mc:Fallback>
        </mc:AlternateContent>
      </w:r>
    </w:p>
    <w:p w14:paraId="19DBC2FF" w14:textId="2E2AB692" w:rsidR="009B5E61" w:rsidRDefault="009B5E61" w:rsidP="00527C5C">
      <w:pPr>
        <w:jc w:val="right"/>
        <w:rPr>
          <w:rFonts w:eastAsia="Times New Roman" w:cstheme="minorHAnsi"/>
        </w:rPr>
      </w:pPr>
    </w:p>
    <w:p w14:paraId="54EC1FE3" w14:textId="046D018C" w:rsidR="009B5E61" w:rsidRDefault="009B5E61" w:rsidP="00527C5C">
      <w:pPr>
        <w:jc w:val="right"/>
        <w:rPr>
          <w:rFonts w:eastAsia="Times New Roman" w:cstheme="minorHAnsi"/>
        </w:rPr>
      </w:pPr>
    </w:p>
    <w:p w14:paraId="41B86B9B" w14:textId="45B0380A" w:rsidR="009B5E61" w:rsidRDefault="009B5E61" w:rsidP="00527C5C">
      <w:pPr>
        <w:jc w:val="right"/>
        <w:rPr>
          <w:rFonts w:eastAsia="Times New Roman" w:cstheme="minorHAnsi"/>
        </w:rPr>
      </w:pPr>
    </w:p>
    <w:p w14:paraId="659525A2" w14:textId="4CE12404" w:rsidR="009B5E61" w:rsidRDefault="009B5E61" w:rsidP="00527C5C">
      <w:pPr>
        <w:jc w:val="right"/>
        <w:rPr>
          <w:rFonts w:eastAsia="Times New Roman" w:cstheme="minorHAnsi"/>
        </w:rPr>
      </w:pPr>
    </w:p>
    <w:p w14:paraId="76F3E0C2" w14:textId="35965EF3" w:rsidR="009B5E61" w:rsidRDefault="009B5E61" w:rsidP="00527C5C">
      <w:pPr>
        <w:jc w:val="right"/>
        <w:rPr>
          <w:rFonts w:eastAsia="Times New Roman" w:cstheme="minorHAnsi"/>
        </w:rPr>
      </w:pPr>
    </w:p>
    <w:p w14:paraId="4B11E3CA" w14:textId="5F596DD8" w:rsidR="009B5E61" w:rsidRPr="00527C5C" w:rsidRDefault="009B5E61" w:rsidP="00501579">
      <w:pPr>
        <w:rPr>
          <w:rFonts w:eastAsia="Times New Roman" w:cstheme="minorHAnsi"/>
        </w:rPr>
      </w:pPr>
    </w:p>
    <w:sectPr w:rsidR="009B5E61" w:rsidRPr="00527C5C" w:rsidSect="00DC0C6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BAAB" w14:textId="77777777" w:rsidR="00C13213" w:rsidRDefault="00C13213" w:rsidP="004C62A0">
      <w:pPr>
        <w:spacing w:after="0" w:line="240" w:lineRule="auto"/>
      </w:pPr>
      <w:r>
        <w:separator/>
      </w:r>
    </w:p>
  </w:endnote>
  <w:endnote w:type="continuationSeparator" w:id="0">
    <w:p w14:paraId="6B571DD5" w14:textId="77777777" w:rsidR="00C13213" w:rsidRDefault="00C13213" w:rsidP="004C62A0">
      <w:pPr>
        <w:spacing w:after="0" w:line="240" w:lineRule="auto"/>
      </w:pPr>
      <w:r>
        <w:continuationSeparator/>
      </w:r>
    </w:p>
  </w:endnote>
  <w:endnote w:type="continuationNotice" w:id="1">
    <w:p w14:paraId="5BEF5A4C" w14:textId="77777777" w:rsidR="00C13213" w:rsidRDefault="00C13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6828" w14:textId="0744F8F8" w:rsidR="00485163" w:rsidRPr="00E5154F" w:rsidRDefault="00E5154F" w:rsidP="00E5154F">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z w:val="2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69D4" w14:textId="77777777" w:rsidR="00C13213" w:rsidRDefault="00C13213" w:rsidP="004C62A0">
      <w:pPr>
        <w:spacing w:after="0" w:line="240" w:lineRule="auto"/>
      </w:pPr>
      <w:r>
        <w:separator/>
      </w:r>
    </w:p>
  </w:footnote>
  <w:footnote w:type="continuationSeparator" w:id="0">
    <w:p w14:paraId="134E55F7" w14:textId="77777777" w:rsidR="00C13213" w:rsidRDefault="00C13213" w:rsidP="004C62A0">
      <w:pPr>
        <w:spacing w:after="0" w:line="240" w:lineRule="auto"/>
      </w:pPr>
      <w:r>
        <w:continuationSeparator/>
      </w:r>
    </w:p>
  </w:footnote>
  <w:footnote w:type="continuationNotice" w:id="1">
    <w:p w14:paraId="481C7D92" w14:textId="77777777" w:rsidR="00C13213" w:rsidRDefault="00C13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7613" w14:textId="77777777" w:rsidR="00485163" w:rsidRDefault="00485163" w:rsidP="002B03E1">
    <w:pPr>
      <w:pStyle w:val="Header"/>
      <w:spacing w:after="120"/>
    </w:pPr>
    <w:r>
      <w:rPr>
        <w:noProof/>
      </w:rPr>
      <w:drawing>
        <wp:inline distT="0" distB="0" distL="0" distR="0" wp14:anchorId="6ADDB681" wp14:editId="56AF7503">
          <wp:extent cx="724619" cy="374386"/>
          <wp:effectExtent l="0" t="0" r="0" b="6985"/>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177"/>
    <w:multiLevelType w:val="hybridMultilevel"/>
    <w:tmpl w:val="72CC8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0675"/>
    <w:multiLevelType w:val="hybridMultilevel"/>
    <w:tmpl w:val="32287EDE"/>
    <w:lvl w:ilvl="0" w:tplc="24845EFE">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95A202E"/>
    <w:multiLevelType w:val="hybridMultilevel"/>
    <w:tmpl w:val="0E9CCCCA"/>
    <w:lvl w:ilvl="0" w:tplc="0A34AEC2">
      <w:start w:val="1"/>
      <w:numFmt w:val="upperLetter"/>
      <w:pStyle w:val="ListAlphapare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7683D"/>
    <w:multiLevelType w:val="hybridMultilevel"/>
    <w:tmpl w:val="02DC180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44423"/>
    <w:multiLevelType w:val="hybridMultilevel"/>
    <w:tmpl w:val="64BC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24A75"/>
    <w:multiLevelType w:val="hybridMultilevel"/>
    <w:tmpl w:val="0588A310"/>
    <w:lvl w:ilvl="0" w:tplc="21540C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382FB7"/>
    <w:multiLevelType w:val="hybridMultilevel"/>
    <w:tmpl w:val="8548B120"/>
    <w:lvl w:ilvl="0" w:tplc="BEDCB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F6057"/>
    <w:multiLevelType w:val="hybridMultilevel"/>
    <w:tmpl w:val="31888ACA"/>
    <w:lvl w:ilvl="0" w:tplc="960027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979115">
    <w:abstractNumId w:val="1"/>
  </w:num>
  <w:num w:numId="2" w16cid:durableId="915632653">
    <w:abstractNumId w:val="3"/>
  </w:num>
  <w:num w:numId="3" w16cid:durableId="1789541696">
    <w:abstractNumId w:val="2"/>
  </w:num>
  <w:num w:numId="4" w16cid:durableId="1552957219">
    <w:abstractNumId w:val="7"/>
  </w:num>
  <w:num w:numId="5" w16cid:durableId="195041225">
    <w:abstractNumId w:val="8"/>
  </w:num>
  <w:num w:numId="6" w16cid:durableId="1912427189">
    <w:abstractNumId w:val="0"/>
  </w:num>
  <w:num w:numId="7" w16cid:durableId="1807042514">
    <w:abstractNumId w:val="4"/>
  </w:num>
  <w:num w:numId="8" w16cid:durableId="1881823563">
    <w:abstractNumId w:val="6"/>
  </w:num>
  <w:num w:numId="9" w16cid:durableId="203603858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79"/>
    <w:rsid w:val="000013DB"/>
    <w:rsid w:val="00002EE1"/>
    <w:rsid w:val="00004534"/>
    <w:rsid w:val="00004E17"/>
    <w:rsid w:val="00011E61"/>
    <w:rsid w:val="00012DB0"/>
    <w:rsid w:val="000133B3"/>
    <w:rsid w:val="000136B4"/>
    <w:rsid w:val="000138FB"/>
    <w:rsid w:val="00013CD3"/>
    <w:rsid w:val="00013F96"/>
    <w:rsid w:val="000158B9"/>
    <w:rsid w:val="00015EA8"/>
    <w:rsid w:val="00017457"/>
    <w:rsid w:val="000174FC"/>
    <w:rsid w:val="0001785E"/>
    <w:rsid w:val="000178A9"/>
    <w:rsid w:val="00020529"/>
    <w:rsid w:val="0002061A"/>
    <w:rsid w:val="000229D7"/>
    <w:rsid w:val="000251A9"/>
    <w:rsid w:val="00025E27"/>
    <w:rsid w:val="00025EDF"/>
    <w:rsid w:val="0002700A"/>
    <w:rsid w:val="000270E1"/>
    <w:rsid w:val="000304FE"/>
    <w:rsid w:val="00031296"/>
    <w:rsid w:val="0003584E"/>
    <w:rsid w:val="00036844"/>
    <w:rsid w:val="000378F3"/>
    <w:rsid w:val="00037FEC"/>
    <w:rsid w:val="00040126"/>
    <w:rsid w:val="00040E32"/>
    <w:rsid w:val="00041002"/>
    <w:rsid w:val="0004206A"/>
    <w:rsid w:val="0004215D"/>
    <w:rsid w:val="00042A32"/>
    <w:rsid w:val="00043E9C"/>
    <w:rsid w:val="0004463E"/>
    <w:rsid w:val="00045ADB"/>
    <w:rsid w:val="00045DBD"/>
    <w:rsid w:val="00045E09"/>
    <w:rsid w:val="00047496"/>
    <w:rsid w:val="0004789B"/>
    <w:rsid w:val="00047B92"/>
    <w:rsid w:val="0005242C"/>
    <w:rsid w:val="000536A9"/>
    <w:rsid w:val="00053812"/>
    <w:rsid w:val="00053CE9"/>
    <w:rsid w:val="00055408"/>
    <w:rsid w:val="00055EFC"/>
    <w:rsid w:val="00056C55"/>
    <w:rsid w:val="00057E53"/>
    <w:rsid w:val="0006004B"/>
    <w:rsid w:val="000603DF"/>
    <w:rsid w:val="000606C9"/>
    <w:rsid w:val="000607C0"/>
    <w:rsid w:val="00060EC2"/>
    <w:rsid w:val="0006189B"/>
    <w:rsid w:val="00061EA3"/>
    <w:rsid w:val="0006308C"/>
    <w:rsid w:val="000630C6"/>
    <w:rsid w:val="000637A6"/>
    <w:rsid w:val="0006380B"/>
    <w:rsid w:val="000649F6"/>
    <w:rsid w:val="00064DA6"/>
    <w:rsid w:val="00064EDE"/>
    <w:rsid w:val="00064F5A"/>
    <w:rsid w:val="00065CE7"/>
    <w:rsid w:val="000660BD"/>
    <w:rsid w:val="00066203"/>
    <w:rsid w:val="00066339"/>
    <w:rsid w:val="00066750"/>
    <w:rsid w:val="00066AF8"/>
    <w:rsid w:val="000676B3"/>
    <w:rsid w:val="00067C04"/>
    <w:rsid w:val="00067C3B"/>
    <w:rsid w:val="00070022"/>
    <w:rsid w:val="00070A64"/>
    <w:rsid w:val="0007486C"/>
    <w:rsid w:val="00074E28"/>
    <w:rsid w:val="00075672"/>
    <w:rsid w:val="00075C4F"/>
    <w:rsid w:val="00076087"/>
    <w:rsid w:val="00076191"/>
    <w:rsid w:val="00077166"/>
    <w:rsid w:val="0007774F"/>
    <w:rsid w:val="00077CE2"/>
    <w:rsid w:val="00080068"/>
    <w:rsid w:val="00080842"/>
    <w:rsid w:val="00080A97"/>
    <w:rsid w:val="00080FD8"/>
    <w:rsid w:val="0008120E"/>
    <w:rsid w:val="00081315"/>
    <w:rsid w:val="000817C0"/>
    <w:rsid w:val="000819C4"/>
    <w:rsid w:val="00082554"/>
    <w:rsid w:val="00082711"/>
    <w:rsid w:val="00082ED1"/>
    <w:rsid w:val="00084A15"/>
    <w:rsid w:val="000853C0"/>
    <w:rsid w:val="00085530"/>
    <w:rsid w:val="000855A3"/>
    <w:rsid w:val="00086DFE"/>
    <w:rsid w:val="00087C6A"/>
    <w:rsid w:val="00090BA8"/>
    <w:rsid w:val="00090EFF"/>
    <w:rsid w:val="000911DA"/>
    <w:rsid w:val="0009275E"/>
    <w:rsid w:val="00092A9D"/>
    <w:rsid w:val="00097D52"/>
    <w:rsid w:val="00097EAA"/>
    <w:rsid w:val="000A0D14"/>
    <w:rsid w:val="000A1841"/>
    <w:rsid w:val="000A24CA"/>
    <w:rsid w:val="000A26C8"/>
    <w:rsid w:val="000A3608"/>
    <w:rsid w:val="000A3B71"/>
    <w:rsid w:val="000A3CAF"/>
    <w:rsid w:val="000A3F32"/>
    <w:rsid w:val="000A5534"/>
    <w:rsid w:val="000A5AA1"/>
    <w:rsid w:val="000A70DF"/>
    <w:rsid w:val="000A7119"/>
    <w:rsid w:val="000A7F61"/>
    <w:rsid w:val="000B02E4"/>
    <w:rsid w:val="000B103F"/>
    <w:rsid w:val="000B21EA"/>
    <w:rsid w:val="000B26AD"/>
    <w:rsid w:val="000B35B2"/>
    <w:rsid w:val="000B35E7"/>
    <w:rsid w:val="000B3848"/>
    <w:rsid w:val="000B38F1"/>
    <w:rsid w:val="000B5088"/>
    <w:rsid w:val="000B5C9F"/>
    <w:rsid w:val="000B6128"/>
    <w:rsid w:val="000B7018"/>
    <w:rsid w:val="000C0EE7"/>
    <w:rsid w:val="000C17A4"/>
    <w:rsid w:val="000C1AB3"/>
    <w:rsid w:val="000C2A62"/>
    <w:rsid w:val="000C2CC3"/>
    <w:rsid w:val="000C3037"/>
    <w:rsid w:val="000C3A78"/>
    <w:rsid w:val="000C3C80"/>
    <w:rsid w:val="000C585C"/>
    <w:rsid w:val="000C6884"/>
    <w:rsid w:val="000C6A78"/>
    <w:rsid w:val="000D0A3B"/>
    <w:rsid w:val="000D148B"/>
    <w:rsid w:val="000D1F93"/>
    <w:rsid w:val="000D2C97"/>
    <w:rsid w:val="000D2F33"/>
    <w:rsid w:val="000D3A1C"/>
    <w:rsid w:val="000D3EE1"/>
    <w:rsid w:val="000D3F51"/>
    <w:rsid w:val="000D4412"/>
    <w:rsid w:val="000D54FF"/>
    <w:rsid w:val="000D58C7"/>
    <w:rsid w:val="000D5BF4"/>
    <w:rsid w:val="000D5EFC"/>
    <w:rsid w:val="000D6B8E"/>
    <w:rsid w:val="000E1CA6"/>
    <w:rsid w:val="000E2D38"/>
    <w:rsid w:val="000E2DAF"/>
    <w:rsid w:val="000E3BFB"/>
    <w:rsid w:val="000E50B3"/>
    <w:rsid w:val="000E5600"/>
    <w:rsid w:val="000E5866"/>
    <w:rsid w:val="000E71C4"/>
    <w:rsid w:val="000E788C"/>
    <w:rsid w:val="000F1007"/>
    <w:rsid w:val="000F128D"/>
    <w:rsid w:val="000F2682"/>
    <w:rsid w:val="000F2E0A"/>
    <w:rsid w:val="000F3229"/>
    <w:rsid w:val="000F3F4A"/>
    <w:rsid w:val="000F5BAC"/>
    <w:rsid w:val="000F6967"/>
    <w:rsid w:val="000F6D4B"/>
    <w:rsid w:val="000F7B0A"/>
    <w:rsid w:val="00101C02"/>
    <w:rsid w:val="00102C15"/>
    <w:rsid w:val="0010418B"/>
    <w:rsid w:val="00104876"/>
    <w:rsid w:val="00104C5D"/>
    <w:rsid w:val="00107653"/>
    <w:rsid w:val="00107D91"/>
    <w:rsid w:val="00107E8A"/>
    <w:rsid w:val="001107C2"/>
    <w:rsid w:val="001118C1"/>
    <w:rsid w:val="00111937"/>
    <w:rsid w:val="00111DE6"/>
    <w:rsid w:val="00112098"/>
    <w:rsid w:val="0011222C"/>
    <w:rsid w:val="001122C2"/>
    <w:rsid w:val="0011265A"/>
    <w:rsid w:val="001128C0"/>
    <w:rsid w:val="00112B67"/>
    <w:rsid w:val="00115649"/>
    <w:rsid w:val="0011665E"/>
    <w:rsid w:val="0011717A"/>
    <w:rsid w:val="00121103"/>
    <w:rsid w:val="00121BEB"/>
    <w:rsid w:val="00122DA9"/>
    <w:rsid w:val="00123471"/>
    <w:rsid w:val="001241E4"/>
    <w:rsid w:val="00124CEE"/>
    <w:rsid w:val="00124F90"/>
    <w:rsid w:val="0012574F"/>
    <w:rsid w:val="001261B7"/>
    <w:rsid w:val="00130681"/>
    <w:rsid w:val="00130E7A"/>
    <w:rsid w:val="00131003"/>
    <w:rsid w:val="00132FAB"/>
    <w:rsid w:val="001349B4"/>
    <w:rsid w:val="00134BFE"/>
    <w:rsid w:val="00134F2D"/>
    <w:rsid w:val="00135166"/>
    <w:rsid w:val="001351C6"/>
    <w:rsid w:val="00135237"/>
    <w:rsid w:val="001352D9"/>
    <w:rsid w:val="001367D2"/>
    <w:rsid w:val="00137728"/>
    <w:rsid w:val="001379C9"/>
    <w:rsid w:val="00137DFB"/>
    <w:rsid w:val="00140C96"/>
    <w:rsid w:val="001411AA"/>
    <w:rsid w:val="00141862"/>
    <w:rsid w:val="00143568"/>
    <w:rsid w:val="00143C15"/>
    <w:rsid w:val="001449A3"/>
    <w:rsid w:val="00144F5B"/>
    <w:rsid w:val="00145EA2"/>
    <w:rsid w:val="00147532"/>
    <w:rsid w:val="0014770E"/>
    <w:rsid w:val="001479E6"/>
    <w:rsid w:val="00147CA5"/>
    <w:rsid w:val="001508E5"/>
    <w:rsid w:val="00151B0B"/>
    <w:rsid w:val="00154AB5"/>
    <w:rsid w:val="00154E8A"/>
    <w:rsid w:val="00155BB2"/>
    <w:rsid w:val="00156A15"/>
    <w:rsid w:val="00157457"/>
    <w:rsid w:val="001613D0"/>
    <w:rsid w:val="00161CA4"/>
    <w:rsid w:val="00162811"/>
    <w:rsid w:val="001639FF"/>
    <w:rsid w:val="00164477"/>
    <w:rsid w:val="00164568"/>
    <w:rsid w:val="001650AA"/>
    <w:rsid w:val="00165A9D"/>
    <w:rsid w:val="00165C69"/>
    <w:rsid w:val="00165C7C"/>
    <w:rsid w:val="00166CE0"/>
    <w:rsid w:val="00167350"/>
    <w:rsid w:val="001677F7"/>
    <w:rsid w:val="001706F6"/>
    <w:rsid w:val="0017075E"/>
    <w:rsid w:val="00171871"/>
    <w:rsid w:val="00171FAB"/>
    <w:rsid w:val="001722C6"/>
    <w:rsid w:val="0017237C"/>
    <w:rsid w:val="00172582"/>
    <w:rsid w:val="0017259E"/>
    <w:rsid w:val="00172DA6"/>
    <w:rsid w:val="0017332A"/>
    <w:rsid w:val="00173384"/>
    <w:rsid w:val="00174340"/>
    <w:rsid w:val="0017501A"/>
    <w:rsid w:val="00175F63"/>
    <w:rsid w:val="00176A90"/>
    <w:rsid w:val="0017723D"/>
    <w:rsid w:val="00180755"/>
    <w:rsid w:val="001809AE"/>
    <w:rsid w:val="00180C33"/>
    <w:rsid w:val="00181A63"/>
    <w:rsid w:val="001824FE"/>
    <w:rsid w:val="001835C3"/>
    <w:rsid w:val="001838F1"/>
    <w:rsid w:val="00183AE1"/>
    <w:rsid w:val="00183D2F"/>
    <w:rsid w:val="001849B6"/>
    <w:rsid w:val="00184F98"/>
    <w:rsid w:val="0018594B"/>
    <w:rsid w:val="00185FE6"/>
    <w:rsid w:val="00186111"/>
    <w:rsid w:val="00186913"/>
    <w:rsid w:val="00186D06"/>
    <w:rsid w:val="00186F34"/>
    <w:rsid w:val="00187EE0"/>
    <w:rsid w:val="001903B7"/>
    <w:rsid w:val="00190D93"/>
    <w:rsid w:val="00191D90"/>
    <w:rsid w:val="0019436F"/>
    <w:rsid w:val="0019444C"/>
    <w:rsid w:val="00196038"/>
    <w:rsid w:val="00196238"/>
    <w:rsid w:val="00197504"/>
    <w:rsid w:val="001A018E"/>
    <w:rsid w:val="001A0449"/>
    <w:rsid w:val="001A0EDD"/>
    <w:rsid w:val="001A2E11"/>
    <w:rsid w:val="001A309E"/>
    <w:rsid w:val="001A4647"/>
    <w:rsid w:val="001A46AA"/>
    <w:rsid w:val="001A4B48"/>
    <w:rsid w:val="001A4CF4"/>
    <w:rsid w:val="001A4F28"/>
    <w:rsid w:val="001A5F79"/>
    <w:rsid w:val="001A685E"/>
    <w:rsid w:val="001A7ECA"/>
    <w:rsid w:val="001B0051"/>
    <w:rsid w:val="001B05EB"/>
    <w:rsid w:val="001B0665"/>
    <w:rsid w:val="001B1398"/>
    <w:rsid w:val="001B14C5"/>
    <w:rsid w:val="001B193C"/>
    <w:rsid w:val="001B23B7"/>
    <w:rsid w:val="001B3A38"/>
    <w:rsid w:val="001B3F2B"/>
    <w:rsid w:val="001B5294"/>
    <w:rsid w:val="001B70DA"/>
    <w:rsid w:val="001B7467"/>
    <w:rsid w:val="001B7C8D"/>
    <w:rsid w:val="001C0565"/>
    <w:rsid w:val="001C112A"/>
    <w:rsid w:val="001C11F8"/>
    <w:rsid w:val="001C16F1"/>
    <w:rsid w:val="001C2503"/>
    <w:rsid w:val="001C2FDC"/>
    <w:rsid w:val="001C33C4"/>
    <w:rsid w:val="001C41AB"/>
    <w:rsid w:val="001C4789"/>
    <w:rsid w:val="001C5FBD"/>
    <w:rsid w:val="001C71E5"/>
    <w:rsid w:val="001D0016"/>
    <w:rsid w:val="001D1A1B"/>
    <w:rsid w:val="001D21BD"/>
    <w:rsid w:val="001D285B"/>
    <w:rsid w:val="001D2A3F"/>
    <w:rsid w:val="001D2B73"/>
    <w:rsid w:val="001D393C"/>
    <w:rsid w:val="001D594C"/>
    <w:rsid w:val="001D608C"/>
    <w:rsid w:val="001D697B"/>
    <w:rsid w:val="001D6CE1"/>
    <w:rsid w:val="001D725C"/>
    <w:rsid w:val="001E18A5"/>
    <w:rsid w:val="001E1ECA"/>
    <w:rsid w:val="001E20D6"/>
    <w:rsid w:val="001E2177"/>
    <w:rsid w:val="001E233E"/>
    <w:rsid w:val="001E24BC"/>
    <w:rsid w:val="001E40FA"/>
    <w:rsid w:val="001E414C"/>
    <w:rsid w:val="001E43C5"/>
    <w:rsid w:val="001E5208"/>
    <w:rsid w:val="001E5465"/>
    <w:rsid w:val="001E72C2"/>
    <w:rsid w:val="001F066E"/>
    <w:rsid w:val="001F0D96"/>
    <w:rsid w:val="001F0FCE"/>
    <w:rsid w:val="001F133F"/>
    <w:rsid w:val="001F1D08"/>
    <w:rsid w:val="001F3CE2"/>
    <w:rsid w:val="001F4473"/>
    <w:rsid w:val="001F6F49"/>
    <w:rsid w:val="002012F4"/>
    <w:rsid w:val="00201DB3"/>
    <w:rsid w:val="002028B5"/>
    <w:rsid w:val="0020307D"/>
    <w:rsid w:val="00204BCE"/>
    <w:rsid w:val="00204F0D"/>
    <w:rsid w:val="0020573E"/>
    <w:rsid w:val="00205E12"/>
    <w:rsid w:val="00207623"/>
    <w:rsid w:val="002113EC"/>
    <w:rsid w:val="00211940"/>
    <w:rsid w:val="00211AC4"/>
    <w:rsid w:val="00211C7E"/>
    <w:rsid w:val="00211C95"/>
    <w:rsid w:val="00212966"/>
    <w:rsid w:val="002133F4"/>
    <w:rsid w:val="00213840"/>
    <w:rsid w:val="00213B34"/>
    <w:rsid w:val="0021416F"/>
    <w:rsid w:val="0021452D"/>
    <w:rsid w:val="00215D9E"/>
    <w:rsid w:val="00216737"/>
    <w:rsid w:val="0021678F"/>
    <w:rsid w:val="0021713D"/>
    <w:rsid w:val="00217F40"/>
    <w:rsid w:val="002211C1"/>
    <w:rsid w:val="002217F7"/>
    <w:rsid w:val="00221984"/>
    <w:rsid w:val="002237A8"/>
    <w:rsid w:val="00223A5E"/>
    <w:rsid w:val="0022441D"/>
    <w:rsid w:val="00224925"/>
    <w:rsid w:val="00225C03"/>
    <w:rsid w:val="0022637A"/>
    <w:rsid w:val="002264A5"/>
    <w:rsid w:val="002266AF"/>
    <w:rsid w:val="00230643"/>
    <w:rsid w:val="0023073F"/>
    <w:rsid w:val="00231459"/>
    <w:rsid w:val="002314C1"/>
    <w:rsid w:val="002321A5"/>
    <w:rsid w:val="002348D5"/>
    <w:rsid w:val="00235E51"/>
    <w:rsid w:val="00235EF1"/>
    <w:rsid w:val="002361D1"/>
    <w:rsid w:val="002362B5"/>
    <w:rsid w:val="00236467"/>
    <w:rsid w:val="00236971"/>
    <w:rsid w:val="00236D4F"/>
    <w:rsid w:val="0023723D"/>
    <w:rsid w:val="002372BB"/>
    <w:rsid w:val="00237A99"/>
    <w:rsid w:val="00237CC9"/>
    <w:rsid w:val="00237DD0"/>
    <w:rsid w:val="00237EEE"/>
    <w:rsid w:val="002404D5"/>
    <w:rsid w:val="00241CB1"/>
    <w:rsid w:val="00241CDC"/>
    <w:rsid w:val="00241F53"/>
    <w:rsid w:val="00242509"/>
    <w:rsid w:val="0024439B"/>
    <w:rsid w:val="00245856"/>
    <w:rsid w:val="00245E55"/>
    <w:rsid w:val="0024645F"/>
    <w:rsid w:val="002467ED"/>
    <w:rsid w:val="00246C66"/>
    <w:rsid w:val="00250B95"/>
    <w:rsid w:val="00251162"/>
    <w:rsid w:val="002523BC"/>
    <w:rsid w:val="00255974"/>
    <w:rsid w:val="00257BD8"/>
    <w:rsid w:val="00260FE8"/>
    <w:rsid w:val="00263A24"/>
    <w:rsid w:val="0026547C"/>
    <w:rsid w:val="00265E1A"/>
    <w:rsid w:val="00266BCD"/>
    <w:rsid w:val="002706DC"/>
    <w:rsid w:val="0027167A"/>
    <w:rsid w:val="00272202"/>
    <w:rsid w:val="002730FA"/>
    <w:rsid w:val="00274192"/>
    <w:rsid w:val="00275EC2"/>
    <w:rsid w:val="00275FA4"/>
    <w:rsid w:val="00276278"/>
    <w:rsid w:val="00276BFD"/>
    <w:rsid w:val="002808D8"/>
    <w:rsid w:val="00281CD2"/>
    <w:rsid w:val="00282831"/>
    <w:rsid w:val="00282B25"/>
    <w:rsid w:val="002861FB"/>
    <w:rsid w:val="00290A56"/>
    <w:rsid w:val="00290D71"/>
    <w:rsid w:val="00291BAA"/>
    <w:rsid w:val="00293953"/>
    <w:rsid w:val="00293C6D"/>
    <w:rsid w:val="002958C8"/>
    <w:rsid w:val="00295EE5"/>
    <w:rsid w:val="002964EA"/>
    <w:rsid w:val="00297AD9"/>
    <w:rsid w:val="00297EC2"/>
    <w:rsid w:val="002A081E"/>
    <w:rsid w:val="002A1BD6"/>
    <w:rsid w:val="002A2D88"/>
    <w:rsid w:val="002A2F7F"/>
    <w:rsid w:val="002A3EF8"/>
    <w:rsid w:val="002A5281"/>
    <w:rsid w:val="002A7E9C"/>
    <w:rsid w:val="002B015F"/>
    <w:rsid w:val="002B03E1"/>
    <w:rsid w:val="002B0512"/>
    <w:rsid w:val="002B166E"/>
    <w:rsid w:val="002B2D4D"/>
    <w:rsid w:val="002B584C"/>
    <w:rsid w:val="002B5A55"/>
    <w:rsid w:val="002B6562"/>
    <w:rsid w:val="002C0285"/>
    <w:rsid w:val="002C02D4"/>
    <w:rsid w:val="002C07B3"/>
    <w:rsid w:val="002C08D1"/>
    <w:rsid w:val="002C3407"/>
    <w:rsid w:val="002C3563"/>
    <w:rsid w:val="002C4395"/>
    <w:rsid w:val="002C447C"/>
    <w:rsid w:val="002C53FA"/>
    <w:rsid w:val="002C55EB"/>
    <w:rsid w:val="002C6939"/>
    <w:rsid w:val="002C7631"/>
    <w:rsid w:val="002D1394"/>
    <w:rsid w:val="002D2CF5"/>
    <w:rsid w:val="002D2D9A"/>
    <w:rsid w:val="002D30FF"/>
    <w:rsid w:val="002D32C3"/>
    <w:rsid w:val="002D395F"/>
    <w:rsid w:val="002D4227"/>
    <w:rsid w:val="002D4D79"/>
    <w:rsid w:val="002D55BE"/>
    <w:rsid w:val="002D5A5E"/>
    <w:rsid w:val="002D5DF5"/>
    <w:rsid w:val="002D6AB9"/>
    <w:rsid w:val="002D7887"/>
    <w:rsid w:val="002E14B8"/>
    <w:rsid w:val="002E185D"/>
    <w:rsid w:val="002E1C60"/>
    <w:rsid w:val="002E2853"/>
    <w:rsid w:val="002E2FB6"/>
    <w:rsid w:val="002E3EA9"/>
    <w:rsid w:val="002E44B2"/>
    <w:rsid w:val="002E4550"/>
    <w:rsid w:val="002E5003"/>
    <w:rsid w:val="002E54FC"/>
    <w:rsid w:val="002E58E1"/>
    <w:rsid w:val="002E7AAE"/>
    <w:rsid w:val="002F062C"/>
    <w:rsid w:val="002F18F6"/>
    <w:rsid w:val="002F22EE"/>
    <w:rsid w:val="002F3C9C"/>
    <w:rsid w:val="002F4686"/>
    <w:rsid w:val="002F5CD7"/>
    <w:rsid w:val="002F5FC1"/>
    <w:rsid w:val="002F5FE4"/>
    <w:rsid w:val="002F609A"/>
    <w:rsid w:val="002F7C2D"/>
    <w:rsid w:val="00300403"/>
    <w:rsid w:val="00300E6E"/>
    <w:rsid w:val="003010A8"/>
    <w:rsid w:val="00301690"/>
    <w:rsid w:val="003024A8"/>
    <w:rsid w:val="00302CCD"/>
    <w:rsid w:val="00302D49"/>
    <w:rsid w:val="00302F36"/>
    <w:rsid w:val="0030416B"/>
    <w:rsid w:val="0030417C"/>
    <w:rsid w:val="00304604"/>
    <w:rsid w:val="00304C16"/>
    <w:rsid w:val="0030775F"/>
    <w:rsid w:val="00310274"/>
    <w:rsid w:val="003108E8"/>
    <w:rsid w:val="00310EB4"/>
    <w:rsid w:val="0031342F"/>
    <w:rsid w:val="00315B3A"/>
    <w:rsid w:val="003166E5"/>
    <w:rsid w:val="00316FB7"/>
    <w:rsid w:val="003179F9"/>
    <w:rsid w:val="003215C8"/>
    <w:rsid w:val="003217C0"/>
    <w:rsid w:val="003232FF"/>
    <w:rsid w:val="00323E80"/>
    <w:rsid w:val="00323EEF"/>
    <w:rsid w:val="00324360"/>
    <w:rsid w:val="003245AB"/>
    <w:rsid w:val="0032534F"/>
    <w:rsid w:val="00325587"/>
    <w:rsid w:val="00326382"/>
    <w:rsid w:val="0032795E"/>
    <w:rsid w:val="00327E8C"/>
    <w:rsid w:val="00327FC6"/>
    <w:rsid w:val="00330D9D"/>
    <w:rsid w:val="0033248E"/>
    <w:rsid w:val="003327AE"/>
    <w:rsid w:val="0033521B"/>
    <w:rsid w:val="00335B76"/>
    <w:rsid w:val="00336DA7"/>
    <w:rsid w:val="00337388"/>
    <w:rsid w:val="00340073"/>
    <w:rsid w:val="00340F20"/>
    <w:rsid w:val="003412C9"/>
    <w:rsid w:val="00341AE7"/>
    <w:rsid w:val="00341F28"/>
    <w:rsid w:val="0034251B"/>
    <w:rsid w:val="00343B11"/>
    <w:rsid w:val="00343DDE"/>
    <w:rsid w:val="003445CD"/>
    <w:rsid w:val="00344AF9"/>
    <w:rsid w:val="00345F47"/>
    <w:rsid w:val="00347179"/>
    <w:rsid w:val="003472BD"/>
    <w:rsid w:val="00347CEE"/>
    <w:rsid w:val="00347DC2"/>
    <w:rsid w:val="00350A27"/>
    <w:rsid w:val="003514CB"/>
    <w:rsid w:val="003517AC"/>
    <w:rsid w:val="00351AD7"/>
    <w:rsid w:val="003537EB"/>
    <w:rsid w:val="00353C3B"/>
    <w:rsid w:val="003546B7"/>
    <w:rsid w:val="00354752"/>
    <w:rsid w:val="0035554E"/>
    <w:rsid w:val="00355D45"/>
    <w:rsid w:val="00356660"/>
    <w:rsid w:val="00356B31"/>
    <w:rsid w:val="003570B4"/>
    <w:rsid w:val="00357207"/>
    <w:rsid w:val="0035720F"/>
    <w:rsid w:val="00360E31"/>
    <w:rsid w:val="00361752"/>
    <w:rsid w:val="00363316"/>
    <w:rsid w:val="00363354"/>
    <w:rsid w:val="00364317"/>
    <w:rsid w:val="00364F19"/>
    <w:rsid w:val="00365052"/>
    <w:rsid w:val="00366722"/>
    <w:rsid w:val="00367254"/>
    <w:rsid w:val="00367DE1"/>
    <w:rsid w:val="00370686"/>
    <w:rsid w:val="00371A8A"/>
    <w:rsid w:val="003746E7"/>
    <w:rsid w:val="0037483D"/>
    <w:rsid w:val="0037640E"/>
    <w:rsid w:val="0037664D"/>
    <w:rsid w:val="00377594"/>
    <w:rsid w:val="00380145"/>
    <w:rsid w:val="003802F3"/>
    <w:rsid w:val="00382A4F"/>
    <w:rsid w:val="003849BB"/>
    <w:rsid w:val="00385FA9"/>
    <w:rsid w:val="003863B4"/>
    <w:rsid w:val="00386E63"/>
    <w:rsid w:val="00387D03"/>
    <w:rsid w:val="00390C06"/>
    <w:rsid w:val="00390F9D"/>
    <w:rsid w:val="00391205"/>
    <w:rsid w:val="003924EB"/>
    <w:rsid w:val="003928AA"/>
    <w:rsid w:val="00392C5C"/>
    <w:rsid w:val="00395210"/>
    <w:rsid w:val="003978B0"/>
    <w:rsid w:val="003A097F"/>
    <w:rsid w:val="003A1DF9"/>
    <w:rsid w:val="003A1E76"/>
    <w:rsid w:val="003A2EFB"/>
    <w:rsid w:val="003A4F5D"/>
    <w:rsid w:val="003A5B05"/>
    <w:rsid w:val="003B2408"/>
    <w:rsid w:val="003B4958"/>
    <w:rsid w:val="003B49FF"/>
    <w:rsid w:val="003B69F8"/>
    <w:rsid w:val="003B75FC"/>
    <w:rsid w:val="003B7A7B"/>
    <w:rsid w:val="003B7AAB"/>
    <w:rsid w:val="003C1880"/>
    <w:rsid w:val="003C2728"/>
    <w:rsid w:val="003C34D2"/>
    <w:rsid w:val="003C3604"/>
    <w:rsid w:val="003C3DAC"/>
    <w:rsid w:val="003C53E5"/>
    <w:rsid w:val="003C571B"/>
    <w:rsid w:val="003C63C0"/>
    <w:rsid w:val="003C711C"/>
    <w:rsid w:val="003C7138"/>
    <w:rsid w:val="003C7592"/>
    <w:rsid w:val="003C75BB"/>
    <w:rsid w:val="003C7895"/>
    <w:rsid w:val="003C7A74"/>
    <w:rsid w:val="003D02C6"/>
    <w:rsid w:val="003D0313"/>
    <w:rsid w:val="003D1419"/>
    <w:rsid w:val="003D14FE"/>
    <w:rsid w:val="003D3572"/>
    <w:rsid w:val="003D55F7"/>
    <w:rsid w:val="003D57C6"/>
    <w:rsid w:val="003D57F9"/>
    <w:rsid w:val="003D649B"/>
    <w:rsid w:val="003D738D"/>
    <w:rsid w:val="003D73CB"/>
    <w:rsid w:val="003E06CD"/>
    <w:rsid w:val="003E1708"/>
    <w:rsid w:val="003E17DB"/>
    <w:rsid w:val="003E1E46"/>
    <w:rsid w:val="003E2814"/>
    <w:rsid w:val="003E28FC"/>
    <w:rsid w:val="003E3AC9"/>
    <w:rsid w:val="003E4350"/>
    <w:rsid w:val="003E55E6"/>
    <w:rsid w:val="003E56C3"/>
    <w:rsid w:val="003E650D"/>
    <w:rsid w:val="003E6C16"/>
    <w:rsid w:val="003E6F84"/>
    <w:rsid w:val="003E6FA7"/>
    <w:rsid w:val="003E6FCF"/>
    <w:rsid w:val="003E7FC4"/>
    <w:rsid w:val="003F1123"/>
    <w:rsid w:val="003F13EB"/>
    <w:rsid w:val="003F184B"/>
    <w:rsid w:val="003F1871"/>
    <w:rsid w:val="003F3C99"/>
    <w:rsid w:val="003F41DD"/>
    <w:rsid w:val="003F675B"/>
    <w:rsid w:val="003F7197"/>
    <w:rsid w:val="003F74A3"/>
    <w:rsid w:val="003F7A28"/>
    <w:rsid w:val="003F7FA2"/>
    <w:rsid w:val="00400D60"/>
    <w:rsid w:val="00402242"/>
    <w:rsid w:val="004028AF"/>
    <w:rsid w:val="004029F7"/>
    <w:rsid w:val="00403D3E"/>
    <w:rsid w:val="004043FE"/>
    <w:rsid w:val="004045C6"/>
    <w:rsid w:val="004045D3"/>
    <w:rsid w:val="00404AB3"/>
    <w:rsid w:val="004051B0"/>
    <w:rsid w:val="00405535"/>
    <w:rsid w:val="004079B1"/>
    <w:rsid w:val="00412D14"/>
    <w:rsid w:val="00413607"/>
    <w:rsid w:val="00413B08"/>
    <w:rsid w:val="00413E11"/>
    <w:rsid w:val="00413E82"/>
    <w:rsid w:val="00414184"/>
    <w:rsid w:val="00414875"/>
    <w:rsid w:val="0041594F"/>
    <w:rsid w:val="00416A0E"/>
    <w:rsid w:val="004178F2"/>
    <w:rsid w:val="00417A56"/>
    <w:rsid w:val="004214E5"/>
    <w:rsid w:val="0042156A"/>
    <w:rsid w:val="00421966"/>
    <w:rsid w:val="00421A2A"/>
    <w:rsid w:val="00422192"/>
    <w:rsid w:val="004222EA"/>
    <w:rsid w:val="00422392"/>
    <w:rsid w:val="00422BBA"/>
    <w:rsid w:val="00423760"/>
    <w:rsid w:val="00423F9E"/>
    <w:rsid w:val="004252DD"/>
    <w:rsid w:val="0042580A"/>
    <w:rsid w:val="004265C2"/>
    <w:rsid w:val="00426647"/>
    <w:rsid w:val="004271F9"/>
    <w:rsid w:val="00427C5A"/>
    <w:rsid w:val="0043036F"/>
    <w:rsid w:val="00430582"/>
    <w:rsid w:val="00430910"/>
    <w:rsid w:val="00431032"/>
    <w:rsid w:val="00432BDA"/>
    <w:rsid w:val="004330ED"/>
    <w:rsid w:val="00433934"/>
    <w:rsid w:val="00433A59"/>
    <w:rsid w:val="00433E9F"/>
    <w:rsid w:val="00434A52"/>
    <w:rsid w:val="00434CE0"/>
    <w:rsid w:val="00434F2A"/>
    <w:rsid w:val="00435C73"/>
    <w:rsid w:val="00435D9B"/>
    <w:rsid w:val="0043631E"/>
    <w:rsid w:val="0043782A"/>
    <w:rsid w:val="00437F51"/>
    <w:rsid w:val="004408E4"/>
    <w:rsid w:val="004417E5"/>
    <w:rsid w:val="00441AC0"/>
    <w:rsid w:val="004446FA"/>
    <w:rsid w:val="00445B61"/>
    <w:rsid w:val="00447D20"/>
    <w:rsid w:val="00450FE6"/>
    <w:rsid w:val="00452278"/>
    <w:rsid w:val="00456ACE"/>
    <w:rsid w:val="00457758"/>
    <w:rsid w:val="00457C5F"/>
    <w:rsid w:val="004633AF"/>
    <w:rsid w:val="004636CF"/>
    <w:rsid w:val="004641D8"/>
    <w:rsid w:val="004659AB"/>
    <w:rsid w:val="00465A74"/>
    <w:rsid w:val="00466ABF"/>
    <w:rsid w:val="00467678"/>
    <w:rsid w:val="004679AD"/>
    <w:rsid w:val="00467B99"/>
    <w:rsid w:val="00467BA1"/>
    <w:rsid w:val="00470B25"/>
    <w:rsid w:val="00470CD1"/>
    <w:rsid w:val="00471143"/>
    <w:rsid w:val="00471A03"/>
    <w:rsid w:val="00472038"/>
    <w:rsid w:val="00472608"/>
    <w:rsid w:val="004734E3"/>
    <w:rsid w:val="00473664"/>
    <w:rsid w:val="00473F99"/>
    <w:rsid w:val="004743A3"/>
    <w:rsid w:val="00475640"/>
    <w:rsid w:val="0047783F"/>
    <w:rsid w:val="00480C2E"/>
    <w:rsid w:val="00481666"/>
    <w:rsid w:val="00483742"/>
    <w:rsid w:val="004838F3"/>
    <w:rsid w:val="00483C24"/>
    <w:rsid w:val="00483D4B"/>
    <w:rsid w:val="00483EE1"/>
    <w:rsid w:val="00485163"/>
    <w:rsid w:val="00486686"/>
    <w:rsid w:val="004868C7"/>
    <w:rsid w:val="00486C8A"/>
    <w:rsid w:val="004876D9"/>
    <w:rsid w:val="0049019A"/>
    <w:rsid w:val="0049054A"/>
    <w:rsid w:val="00490658"/>
    <w:rsid w:val="00490B05"/>
    <w:rsid w:val="00490D4D"/>
    <w:rsid w:val="004919D8"/>
    <w:rsid w:val="00491F02"/>
    <w:rsid w:val="00492353"/>
    <w:rsid w:val="004939F0"/>
    <w:rsid w:val="00493E8B"/>
    <w:rsid w:val="004963F8"/>
    <w:rsid w:val="004964CB"/>
    <w:rsid w:val="004A0605"/>
    <w:rsid w:val="004A09ED"/>
    <w:rsid w:val="004A106D"/>
    <w:rsid w:val="004A12B4"/>
    <w:rsid w:val="004A27BE"/>
    <w:rsid w:val="004A281A"/>
    <w:rsid w:val="004A3C06"/>
    <w:rsid w:val="004A462D"/>
    <w:rsid w:val="004A4C62"/>
    <w:rsid w:val="004A4F60"/>
    <w:rsid w:val="004A54F2"/>
    <w:rsid w:val="004A6FD4"/>
    <w:rsid w:val="004B0223"/>
    <w:rsid w:val="004B0AAC"/>
    <w:rsid w:val="004B0BEB"/>
    <w:rsid w:val="004B1031"/>
    <w:rsid w:val="004B1378"/>
    <w:rsid w:val="004B1B30"/>
    <w:rsid w:val="004B3B25"/>
    <w:rsid w:val="004B4A73"/>
    <w:rsid w:val="004B4F5B"/>
    <w:rsid w:val="004B62D6"/>
    <w:rsid w:val="004B6652"/>
    <w:rsid w:val="004B69B4"/>
    <w:rsid w:val="004C0A48"/>
    <w:rsid w:val="004C100F"/>
    <w:rsid w:val="004C23C3"/>
    <w:rsid w:val="004C3BD8"/>
    <w:rsid w:val="004C4F0E"/>
    <w:rsid w:val="004C5F44"/>
    <w:rsid w:val="004C62A0"/>
    <w:rsid w:val="004C63F6"/>
    <w:rsid w:val="004C69BA"/>
    <w:rsid w:val="004C71BC"/>
    <w:rsid w:val="004D1E68"/>
    <w:rsid w:val="004D2BBC"/>
    <w:rsid w:val="004D31B6"/>
    <w:rsid w:val="004D32F8"/>
    <w:rsid w:val="004D357B"/>
    <w:rsid w:val="004D4B02"/>
    <w:rsid w:val="004D665D"/>
    <w:rsid w:val="004D6E86"/>
    <w:rsid w:val="004D7588"/>
    <w:rsid w:val="004E08F1"/>
    <w:rsid w:val="004E24DE"/>
    <w:rsid w:val="004E287B"/>
    <w:rsid w:val="004E3182"/>
    <w:rsid w:val="004E74BC"/>
    <w:rsid w:val="004F0003"/>
    <w:rsid w:val="004F0540"/>
    <w:rsid w:val="004F0F83"/>
    <w:rsid w:val="004F1EAB"/>
    <w:rsid w:val="004F1FB1"/>
    <w:rsid w:val="004F2C97"/>
    <w:rsid w:val="004F52E7"/>
    <w:rsid w:val="004F6B48"/>
    <w:rsid w:val="004F6E7D"/>
    <w:rsid w:val="004F6E82"/>
    <w:rsid w:val="004F7A49"/>
    <w:rsid w:val="00500534"/>
    <w:rsid w:val="00500A85"/>
    <w:rsid w:val="00500EAC"/>
    <w:rsid w:val="00501579"/>
    <w:rsid w:val="005019F9"/>
    <w:rsid w:val="005031D2"/>
    <w:rsid w:val="005035D9"/>
    <w:rsid w:val="00505168"/>
    <w:rsid w:val="0050586E"/>
    <w:rsid w:val="005060E8"/>
    <w:rsid w:val="005063B6"/>
    <w:rsid w:val="005063E3"/>
    <w:rsid w:val="00506C50"/>
    <w:rsid w:val="00507FC9"/>
    <w:rsid w:val="00510378"/>
    <w:rsid w:val="00510F6D"/>
    <w:rsid w:val="0051135E"/>
    <w:rsid w:val="005118DB"/>
    <w:rsid w:val="00512482"/>
    <w:rsid w:val="00512EB0"/>
    <w:rsid w:val="00512EF8"/>
    <w:rsid w:val="005136CC"/>
    <w:rsid w:val="00514B9A"/>
    <w:rsid w:val="00516A69"/>
    <w:rsid w:val="00520304"/>
    <w:rsid w:val="0052110B"/>
    <w:rsid w:val="00521782"/>
    <w:rsid w:val="0052197B"/>
    <w:rsid w:val="00522337"/>
    <w:rsid w:val="0052247D"/>
    <w:rsid w:val="0052273D"/>
    <w:rsid w:val="005262BE"/>
    <w:rsid w:val="00526835"/>
    <w:rsid w:val="005274CD"/>
    <w:rsid w:val="00527C5C"/>
    <w:rsid w:val="00530CFA"/>
    <w:rsid w:val="00530DCD"/>
    <w:rsid w:val="00530F61"/>
    <w:rsid w:val="0053139A"/>
    <w:rsid w:val="005324F1"/>
    <w:rsid w:val="00532B0F"/>
    <w:rsid w:val="005337F0"/>
    <w:rsid w:val="00533A1B"/>
    <w:rsid w:val="00534A84"/>
    <w:rsid w:val="00535310"/>
    <w:rsid w:val="005354CE"/>
    <w:rsid w:val="0053572E"/>
    <w:rsid w:val="0053574B"/>
    <w:rsid w:val="005358A9"/>
    <w:rsid w:val="00535DCE"/>
    <w:rsid w:val="00535EF1"/>
    <w:rsid w:val="0053646B"/>
    <w:rsid w:val="00536820"/>
    <w:rsid w:val="00536A45"/>
    <w:rsid w:val="00536D1E"/>
    <w:rsid w:val="0053710C"/>
    <w:rsid w:val="00537175"/>
    <w:rsid w:val="00537593"/>
    <w:rsid w:val="00537E21"/>
    <w:rsid w:val="00540C49"/>
    <w:rsid w:val="00541F5B"/>
    <w:rsid w:val="00542E9D"/>
    <w:rsid w:val="00543E4E"/>
    <w:rsid w:val="0054419D"/>
    <w:rsid w:val="00544D9E"/>
    <w:rsid w:val="00545A1B"/>
    <w:rsid w:val="00545D35"/>
    <w:rsid w:val="00546452"/>
    <w:rsid w:val="00546537"/>
    <w:rsid w:val="00546889"/>
    <w:rsid w:val="005471D5"/>
    <w:rsid w:val="005479C1"/>
    <w:rsid w:val="00550B50"/>
    <w:rsid w:val="00550E52"/>
    <w:rsid w:val="00551096"/>
    <w:rsid w:val="00552487"/>
    <w:rsid w:val="00552734"/>
    <w:rsid w:val="005546B7"/>
    <w:rsid w:val="00555224"/>
    <w:rsid w:val="00556F8A"/>
    <w:rsid w:val="0055755D"/>
    <w:rsid w:val="00560143"/>
    <w:rsid w:val="00560319"/>
    <w:rsid w:val="00560CA9"/>
    <w:rsid w:val="005611FF"/>
    <w:rsid w:val="00562ACB"/>
    <w:rsid w:val="005634FC"/>
    <w:rsid w:val="0056353A"/>
    <w:rsid w:val="005639E6"/>
    <w:rsid w:val="005652DC"/>
    <w:rsid w:val="00565682"/>
    <w:rsid w:val="005659CE"/>
    <w:rsid w:val="0056663A"/>
    <w:rsid w:val="00567048"/>
    <w:rsid w:val="005711DA"/>
    <w:rsid w:val="005713F4"/>
    <w:rsid w:val="00571854"/>
    <w:rsid w:val="00571C5A"/>
    <w:rsid w:val="00571DBE"/>
    <w:rsid w:val="005726D9"/>
    <w:rsid w:val="0057276E"/>
    <w:rsid w:val="00572B27"/>
    <w:rsid w:val="0057382E"/>
    <w:rsid w:val="0057568B"/>
    <w:rsid w:val="00575750"/>
    <w:rsid w:val="00580743"/>
    <w:rsid w:val="00580DC9"/>
    <w:rsid w:val="00581FFF"/>
    <w:rsid w:val="00582F37"/>
    <w:rsid w:val="00584057"/>
    <w:rsid w:val="00584148"/>
    <w:rsid w:val="0058463A"/>
    <w:rsid w:val="00584C49"/>
    <w:rsid w:val="00584EC6"/>
    <w:rsid w:val="00585937"/>
    <w:rsid w:val="0058621E"/>
    <w:rsid w:val="005865F4"/>
    <w:rsid w:val="00586A4A"/>
    <w:rsid w:val="00586F5C"/>
    <w:rsid w:val="005874E6"/>
    <w:rsid w:val="005879DA"/>
    <w:rsid w:val="00587A2E"/>
    <w:rsid w:val="005905F3"/>
    <w:rsid w:val="00592050"/>
    <w:rsid w:val="00592082"/>
    <w:rsid w:val="0059228D"/>
    <w:rsid w:val="0059280C"/>
    <w:rsid w:val="0059306D"/>
    <w:rsid w:val="00593CFE"/>
    <w:rsid w:val="00594ED8"/>
    <w:rsid w:val="00596B70"/>
    <w:rsid w:val="00596EF7"/>
    <w:rsid w:val="005974D0"/>
    <w:rsid w:val="005A114E"/>
    <w:rsid w:val="005A2A42"/>
    <w:rsid w:val="005A3EC4"/>
    <w:rsid w:val="005A3FA1"/>
    <w:rsid w:val="005A491F"/>
    <w:rsid w:val="005A5079"/>
    <w:rsid w:val="005A5944"/>
    <w:rsid w:val="005A68A6"/>
    <w:rsid w:val="005A73E1"/>
    <w:rsid w:val="005A783C"/>
    <w:rsid w:val="005B0527"/>
    <w:rsid w:val="005B05D3"/>
    <w:rsid w:val="005B070C"/>
    <w:rsid w:val="005B1332"/>
    <w:rsid w:val="005B184D"/>
    <w:rsid w:val="005B1E31"/>
    <w:rsid w:val="005B2C57"/>
    <w:rsid w:val="005B3124"/>
    <w:rsid w:val="005B354E"/>
    <w:rsid w:val="005B3F29"/>
    <w:rsid w:val="005B65FF"/>
    <w:rsid w:val="005B726E"/>
    <w:rsid w:val="005B7375"/>
    <w:rsid w:val="005B7849"/>
    <w:rsid w:val="005C0334"/>
    <w:rsid w:val="005C1842"/>
    <w:rsid w:val="005C1FC2"/>
    <w:rsid w:val="005C5DB7"/>
    <w:rsid w:val="005C68B4"/>
    <w:rsid w:val="005C6C43"/>
    <w:rsid w:val="005C70FF"/>
    <w:rsid w:val="005D0957"/>
    <w:rsid w:val="005D0BBF"/>
    <w:rsid w:val="005D18D1"/>
    <w:rsid w:val="005D19FF"/>
    <w:rsid w:val="005D21E5"/>
    <w:rsid w:val="005D2F4A"/>
    <w:rsid w:val="005D34C1"/>
    <w:rsid w:val="005D38A4"/>
    <w:rsid w:val="005D3DA9"/>
    <w:rsid w:val="005D3F79"/>
    <w:rsid w:val="005D4550"/>
    <w:rsid w:val="005D5BD2"/>
    <w:rsid w:val="005D5F4D"/>
    <w:rsid w:val="005D7748"/>
    <w:rsid w:val="005E0BF7"/>
    <w:rsid w:val="005E0D6D"/>
    <w:rsid w:val="005E143B"/>
    <w:rsid w:val="005E27FF"/>
    <w:rsid w:val="005E2A18"/>
    <w:rsid w:val="005E2CEC"/>
    <w:rsid w:val="005E6172"/>
    <w:rsid w:val="005E7266"/>
    <w:rsid w:val="005E7374"/>
    <w:rsid w:val="005E7CAF"/>
    <w:rsid w:val="005F01DA"/>
    <w:rsid w:val="005F02C0"/>
    <w:rsid w:val="005F0497"/>
    <w:rsid w:val="005F0C5E"/>
    <w:rsid w:val="005F0E7A"/>
    <w:rsid w:val="005F4437"/>
    <w:rsid w:val="005F5393"/>
    <w:rsid w:val="005F67E5"/>
    <w:rsid w:val="005F7119"/>
    <w:rsid w:val="006009BE"/>
    <w:rsid w:val="00601309"/>
    <w:rsid w:val="00601463"/>
    <w:rsid w:val="00602900"/>
    <w:rsid w:val="00602ABE"/>
    <w:rsid w:val="006038C7"/>
    <w:rsid w:val="00605006"/>
    <w:rsid w:val="00607460"/>
    <w:rsid w:val="00611655"/>
    <w:rsid w:val="006137EC"/>
    <w:rsid w:val="00614DC8"/>
    <w:rsid w:val="00615838"/>
    <w:rsid w:val="00615AE8"/>
    <w:rsid w:val="00615B39"/>
    <w:rsid w:val="00616B4F"/>
    <w:rsid w:val="00616D7B"/>
    <w:rsid w:val="00617A10"/>
    <w:rsid w:val="00617D46"/>
    <w:rsid w:val="00620456"/>
    <w:rsid w:val="00620568"/>
    <w:rsid w:val="00622BE7"/>
    <w:rsid w:val="00622D8E"/>
    <w:rsid w:val="00624D5F"/>
    <w:rsid w:val="00625025"/>
    <w:rsid w:val="00626532"/>
    <w:rsid w:val="00626ABE"/>
    <w:rsid w:val="00627578"/>
    <w:rsid w:val="00627B00"/>
    <w:rsid w:val="00630615"/>
    <w:rsid w:val="0063224A"/>
    <w:rsid w:val="00632E8C"/>
    <w:rsid w:val="00635A29"/>
    <w:rsid w:val="00635E03"/>
    <w:rsid w:val="00636749"/>
    <w:rsid w:val="00636920"/>
    <w:rsid w:val="00637663"/>
    <w:rsid w:val="006429D6"/>
    <w:rsid w:val="00643074"/>
    <w:rsid w:val="006438CB"/>
    <w:rsid w:val="00644588"/>
    <w:rsid w:val="00645118"/>
    <w:rsid w:val="00645347"/>
    <w:rsid w:val="0064688E"/>
    <w:rsid w:val="0064700A"/>
    <w:rsid w:val="00647596"/>
    <w:rsid w:val="006477DC"/>
    <w:rsid w:val="0065012A"/>
    <w:rsid w:val="006506C6"/>
    <w:rsid w:val="006514BA"/>
    <w:rsid w:val="00651D36"/>
    <w:rsid w:val="00652F88"/>
    <w:rsid w:val="00653D69"/>
    <w:rsid w:val="00654E81"/>
    <w:rsid w:val="0065539D"/>
    <w:rsid w:val="006554D9"/>
    <w:rsid w:val="00655AA6"/>
    <w:rsid w:val="00655D34"/>
    <w:rsid w:val="00656CCD"/>
    <w:rsid w:val="00656FD9"/>
    <w:rsid w:val="00657CA5"/>
    <w:rsid w:val="00657EB9"/>
    <w:rsid w:val="006602A3"/>
    <w:rsid w:val="006603F8"/>
    <w:rsid w:val="00660568"/>
    <w:rsid w:val="00660FC0"/>
    <w:rsid w:val="00661E8C"/>
    <w:rsid w:val="00661F80"/>
    <w:rsid w:val="00662607"/>
    <w:rsid w:val="00663143"/>
    <w:rsid w:val="00664BCD"/>
    <w:rsid w:val="00664C61"/>
    <w:rsid w:val="0066528D"/>
    <w:rsid w:val="00665BB2"/>
    <w:rsid w:val="006663F0"/>
    <w:rsid w:val="006668FD"/>
    <w:rsid w:val="006679B2"/>
    <w:rsid w:val="00667EF3"/>
    <w:rsid w:val="006707BF"/>
    <w:rsid w:val="00670B01"/>
    <w:rsid w:val="00670D45"/>
    <w:rsid w:val="00672F55"/>
    <w:rsid w:val="00674574"/>
    <w:rsid w:val="00674609"/>
    <w:rsid w:val="0067468A"/>
    <w:rsid w:val="00676560"/>
    <w:rsid w:val="00676654"/>
    <w:rsid w:val="00676B2F"/>
    <w:rsid w:val="00677709"/>
    <w:rsid w:val="0068077A"/>
    <w:rsid w:val="00684678"/>
    <w:rsid w:val="00684B24"/>
    <w:rsid w:val="00684F7D"/>
    <w:rsid w:val="00685FC3"/>
    <w:rsid w:val="00686966"/>
    <w:rsid w:val="00686A76"/>
    <w:rsid w:val="006873AA"/>
    <w:rsid w:val="0068793B"/>
    <w:rsid w:val="00687A19"/>
    <w:rsid w:val="00687E23"/>
    <w:rsid w:val="00690241"/>
    <w:rsid w:val="00694484"/>
    <w:rsid w:val="00694AA2"/>
    <w:rsid w:val="00695224"/>
    <w:rsid w:val="00695397"/>
    <w:rsid w:val="006966B8"/>
    <w:rsid w:val="006967CA"/>
    <w:rsid w:val="00697B59"/>
    <w:rsid w:val="006A0428"/>
    <w:rsid w:val="006A0B9A"/>
    <w:rsid w:val="006A12C2"/>
    <w:rsid w:val="006A14A8"/>
    <w:rsid w:val="006A2403"/>
    <w:rsid w:val="006A2E7F"/>
    <w:rsid w:val="006A3493"/>
    <w:rsid w:val="006A3C13"/>
    <w:rsid w:val="006A4B39"/>
    <w:rsid w:val="006A5640"/>
    <w:rsid w:val="006A5B54"/>
    <w:rsid w:val="006A6D70"/>
    <w:rsid w:val="006A7C46"/>
    <w:rsid w:val="006A7F59"/>
    <w:rsid w:val="006B084E"/>
    <w:rsid w:val="006B08C9"/>
    <w:rsid w:val="006B14DE"/>
    <w:rsid w:val="006B257F"/>
    <w:rsid w:val="006B3964"/>
    <w:rsid w:val="006B4F94"/>
    <w:rsid w:val="006B500E"/>
    <w:rsid w:val="006B59B5"/>
    <w:rsid w:val="006C1876"/>
    <w:rsid w:val="006C4522"/>
    <w:rsid w:val="006C459B"/>
    <w:rsid w:val="006C53BD"/>
    <w:rsid w:val="006C5BCD"/>
    <w:rsid w:val="006C6F65"/>
    <w:rsid w:val="006C6F90"/>
    <w:rsid w:val="006C79F8"/>
    <w:rsid w:val="006C7A45"/>
    <w:rsid w:val="006C7BA9"/>
    <w:rsid w:val="006C7F53"/>
    <w:rsid w:val="006D0E8D"/>
    <w:rsid w:val="006D1507"/>
    <w:rsid w:val="006D163A"/>
    <w:rsid w:val="006D3989"/>
    <w:rsid w:val="006D4EC7"/>
    <w:rsid w:val="006D532C"/>
    <w:rsid w:val="006D5F6F"/>
    <w:rsid w:val="006D656F"/>
    <w:rsid w:val="006D7DC5"/>
    <w:rsid w:val="006D7FAB"/>
    <w:rsid w:val="006E0546"/>
    <w:rsid w:val="006E0D0B"/>
    <w:rsid w:val="006E1634"/>
    <w:rsid w:val="006E175F"/>
    <w:rsid w:val="006E32D8"/>
    <w:rsid w:val="006E39FC"/>
    <w:rsid w:val="006E3E73"/>
    <w:rsid w:val="006E405A"/>
    <w:rsid w:val="006E4DDE"/>
    <w:rsid w:val="006E4E76"/>
    <w:rsid w:val="006E516D"/>
    <w:rsid w:val="006E53D5"/>
    <w:rsid w:val="006E7DC3"/>
    <w:rsid w:val="006F2163"/>
    <w:rsid w:val="006F26C8"/>
    <w:rsid w:val="006F3AEE"/>
    <w:rsid w:val="006F3DE2"/>
    <w:rsid w:val="006F3E73"/>
    <w:rsid w:val="006F4F8E"/>
    <w:rsid w:val="006F51A6"/>
    <w:rsid w:val="006F5438"/>
    <w:rsid w:val="006F5484"/>
    <w:rsid w:val="006F67C3"/>
    <w:rsid w:val="006F7196"/>
    <w:rsid w:val="006F7380"/>
    <w:rsid w:val="006F75AC"/>
    <w:rsid w:val="006F7664"/>
    <w:rsid w:val="006F76E0"/>
    <w:rsid w:val="00700E21"/>
    <w:rsid w:val="007026E0"/>
    <w:rsid w:val="00704081"/>
    <w:rsid w:val="007053AA"/>
    <w:rsid w:val="0070554B"/>
    <w:rsid w:val="00707C3E"/>
    <w:rsid w:val="00707E56"/>
    <w:rsid w:val="00710332"/>
    <w:rsid w:val="00710790"/>
    <w:rsid w:val="007113B9"/>
    <w:rsid w:val="00711565"/>
    <w:rsid w:val="00712EDE"/>
    <w:rsid w:val="007133C7"/>
    <w:rsid w:val="0071399B"/>
    <w:rsid w:val="00713C29"/>
    <w:rsid w:val="00714D2A"/>
    <w:rsid w:val="00715492"/>
    <w:rsid w:val="007155EB"/>
    <w:rsid w:val="00715BF1"/>
    <w:rsid w:val="00715F6B"/>
    <w:rsid w:val="007166C4"/>
    <w:rsid w:val="007169C3"/>
    <w:rsid w:val="00716BB0"/>
    <w:rsid w:val="00717766"/>
    <w:rsid w:val="00717BA2"/>
    <w:rsid w:val="00720297"/>
    <w:rsid w:val="00721390"/>
    <w:rsid w:val="00721A38"/>
    <w:rsid w:val="00723156"/>
    <w:rsid w:val="0072419E"/>
    <w:rsid w:val="00724277"/>
    <w:rsid w:val="007253D5"/>
    <w:rsid w:val="00726FDF"/>
    <w:rsid w:val="0072758E"/>
    <w:rsid w:val="00731A8C"/>
    <w:rsid w:val="00731FA1"/>
    <w:rsid w:val="00732BB5"/>
    <w:rsid w:val="00732C1B"/>
    <w:rsid w:val="007343D0"/>
    <w:rsid w:val="007347B5"/>
    <w:rsid w:val="00735D98"/>
    <w:rsid w:val="00736474"/>
    <w:rsid w:val="00736AEF"/>
    <w:rsid w:val="00736D54"/>
    <w:rsid w:val="00740DC2"/>
    <w:rsid w:val="0074143F"/>
    <w:rsid w:val="00742C21"/>
    <w:rsid w:val="00742E4C"/>
    <w:rsid w:val="00743C97"/>
    <w:rsid w:val="00745353"/>
    <w:rsid w:val="00745AF9"/>
    <w:rsid w:val="00745D6C"/>
    <w:rsid w:val="00745F6F"/>
    <w:rsid w:val="00746E56"/>
    <w:rsid w:val="00746ECC"/>
    <w:rsid w:val="007471E3"/>
    <w:rsid w:val="00750092"/>
    <w:rsid w:val="00750E96"/>
    <w:rsid w:val="0075266C"/>
    <w:rsid w:val="007547FA"/>
    <w:rsid w:val="00755D62"/>
    <w:rsid w:val="00756846"/>
    <w:rsid w:val="00756D72"/>
    <w:rsid w:val="0076018A"/>
    <w:rsid w:val="00760BB0"/>
    <w:rsid w:val="007612DD"/>
    <w:rsid w:val="00761C6F"/>
    <w:rsid w:val="00762079"/>
    <w:rsid w:val="007628BF"/>
    <w:rsid w:val="00762E82"/>
    <w:rsid w:val="0076649C"/>
    <w:rsid w:val="007666DE"/>
    <w:rsid w:val="00767351"/>
    <w:rsid w:val="00771F56"/>
    <w:rsid w:val="00772A19"/>
    <w:rsid w:val="00773C05"/>
    <w:rsid w:val="00773EEC"/>
    <w:rsid w:val="0077426E"/>
    <w:rsid w:val="007764FD"/>
    <w:rsid w:val="00776739"/>
    <w:rsid w:val="0078004A"/>
    <w:rsid w:val="00780ACE"/>
    <w:rsid w:val="007810B3"/>
    <w:rsid w:val="00781C99"/>
    <w:rsid w:val="007821EA"/>
    <w:rsid w:val="0078229C"/>
    <w:rsid w:val="00784019"/>
    <w:rsid w:val="007844AF"/>
    <w:rsid w:val="007855F6"/>
    <w:rsid w:val="00786572"/>
    <w:rsid w:val="00786623"/>
    <w:rsid w:val="007874F5"/>
    <w:rsid w:val="00787D22"/>
    <w:rsid w:val="00787D90"/>
    <w:rsid w:val="007905FB"/>
    <w:rsid w:val="00791D12"/>
    <w:rsid w:val="00792300"/>
    <w:rsid w:val="00793603"/>
    <w:rsid w:val="00793D06"/>
    <w:rsid w:val="00794884"/>
    <w:rsid w:val="007951B4"/>
    <w:rsid w:val="00795363"/>
    <w:rsid w:val="007955CD"/>
    <w:rsid w:val="00795D9B"/>
    <w:rsid w:val="00797826"/>
    <w:rsid w:val="007978E5"/>
    <w:rsid w:val="007A00A7"/>
    <w:rsid w:val="007A0E38"/>
    <w:rsid w:val="007A1B69"/>
    <w:rsid w:val="007A4083"/>
    <w:rsid w:val="007A47F2"/>
    <w:rsid w:val="007A499E"/>
    <w:rsid w:val="007A4FE0"/>
    <w:rsid w:val="007A656A"/>
    <w:rsid w:val="007A67B2"/>
    <w:rsid w:val="007A6912"/>
    <w:rsid w:val="007A6F99"/>
    <w:rsid w:val="007A730C"/>
    <w:rsid w:val="007A7C3A"/>
    <w:rsid w:val="007B0121"/>
    <w:rsid w:val="007B0E07"/>
    <w:rsid w:val="007B1EE4"/>
    <w:rsid w:val="007B1F0B"/>
    <w:rsid w:val="007B25BF"/>
    <w:rsid w:val="007B299C"/>
    <w:rsid w:val="007B2AC9"/>
    <w:rsid w:val="007B3F65"/>
    <w:rsid w:val="007B4C57"/>
    <w:rsid w:val="007B6552"/>
    <w:rsid w:val="007B668D"/>
    <w:rsid w:val="007B796C"/>
    <w:rsid w:val="007C01C3"/>
    <w:rsid w:val="007C04A7"/>
    <w:rsid w:val="007C2073"/>
    <w:rsid w:val="007C28B2"/>
    <w:rsid w:val="007C30C9"/>
    <w:rsid w:val="007C546D"/>
    <w:rsid w:val="007C5A1B"/>
    <w:rsid w:val="007C5B8C"/>
    <w:rsid w:val="007C60D3"/>
    <w:rsid w:val="007C6813"/>
    <w:rsid w:val="007C6BDE"/>
    <w:rsid w:val="007C6FB4"/>
    <w:rsid w:val="007D2E0E"/>
    <w:rsid w:val="007D4D32"/>
    <w:rsid w:val="007D4D3F"/>
    <w:rsid w:val="007D4D73"/>
    <w:rsid w:val="007D4DDF"/>
    <w:rsid w:val="007D5856"/>
    <w:rsid w:val="007D59CD"/>
    <w:rsid w:val="007D6243"/>
    <w:rsid w:val="007D6340"/>
    <w:rsid w:val="007D6486"/>
    <w:rsid w:val="007D671F"/>
    <w:rsid w:val="007D6EBE"/>
    <w:rsid w:val="007D6F10"/>
    <w:rsid w:val="007D7662"/>
    <w:rsid w:val="007E0660"/>
    <w:rsid w:val="007E11B2"/>
    <w:rsid w:val="007E3F44"/>
    <w:rsid w:val="007E77AA"/>
    <w:rsid w:val="007E7CFD"/>
    <w:rsid w:val="007F0515"/>
    <w:rsid w:val="007F072A"/>
    <w:rsid w:val="007F0C82"/>
    <w:rsid w:val="007F0E3C"/>
    <w:rsid w:val="007F0F1B"/>
    <w:rsid w:val="007F1DC8"/>
    <w:rsid w:val="007F2443"/>
    <w:rsid w:val="007F2BC2"/>
    <w:rsid w:val="007F3A88"/>
    <w:rsid w:val="007F4023"/>
    <w:rsid w:val="007F52D3"/>
    <w:rsid w:val="007F58BA"/>
    <w:rsid w:val="007F5E0E"/>
    <w:rsid w:val="007F6633"/>
    <w:rsid w:val="007F6730"/>
    <w:rsid w:val="007F6829"/>
    <w:rsid w:val="007F6E36"/>
    <w:rsid w:val="007F7B17"/>
    <w:rsid w:val="007F7CF5"/>
    <w:rsid w:val="00800660"/>
    <w:rsid w:val="00800ECF"/>
    <w:rsid w:val="00801DD7"/>
    <w:rsid w:val="00802A78"/>
    <w:rsid w:val="00803B6C"/>
    <w:rsid w:val="008041DC"/>
    <w:rsid w:val="008043C4"/>
    <w:rsid w:val="0080457E"/>
    <w:rsid w:val="008045CB"/>
    <w:rsid w:val="0080624E"/>
    <w:rsid w:val="00810422"/>
    <w:rsid w:val="00810654"/>
    <w:rsid w:val="008115E0"/>
    <w:rsid w:val="00811FCA"/>
    <w:rsid w:val="008129C6"/>
    <w:rsid w:val="00812AF6"/>
    <w:rsid w:val="00812F36"/>
    <w:rsid w:val="00813C6E"/>
    <w:rsid w:val="0081447C"/>
    <w:rsid w:val="00814B2C"/>
    <w:rsid w:val="0081562D"/>
    <w:rsid w:val="00816214"/>
    <w:rsid w:val="008174BD"/>
    <w:rsid w:val="00817511"/>
    <w:rsid w:val="00817582"/>
    <w:rsid w:val="00817896"/>
    <w:rsid w:val="00817A7D"/>
    <w:rsid w:val="00820D9E"/>
    <w:rsid w:val="00821444"/>
    <w:rsid w:val="0082173F"/>
    <w:rsid w:val="008218DE"/>
    <w:rsid w:val="008239C0"/>
    <w:rsid w:val="00823B1A"/>
    <w:rsid w:val="00823BC5"/>
    <w:rsid w:val="00824158"/>
    <w:rsid w:val="008242A1"/>
    <w:rsid w:val="0082437C"/>
    <w:rsid w:val="00824534"/>
    <w:rsid w:val="00827125"/>
    <w:rsid w:val="00830627"/>
    <w:rsid w:val="00830E7D"/>
    <w:rsid w:val="00831734"/>
    <w:rsid w:val="0083177A"/>
    <w:rsid w:val="00831D77"/>
    <w:rsid w:val="00831F62"/>
    <w:rsid w:val="00832770"/>
    <w:rsid w:val="008328BA"/>
    <w:rsid w:val="00833792"/>
    <w:rsid w:val="0083488D"/>
    <w:rsid w:val="00834CFC"/>
    <w:rsid w:val="00835544"/>
    <w:rsid w:val="00836141"/>
    <w:rsid w:val="00837AA9"/>
    <w:rsid w:val="00841122"/>
    <w:rsid w:val="00841DB5"/>
    <w:rsid w:val="0084451E"/>
    <w:rsid w:val="00844755"/>
    <w:rsid w:val="00845594"/>
    <w:rsid w:val="00845641"/>
    <w:rsid w:val="00845AE2"/>
    <w:rsid w:val="00845F88"/>
    <w:rsid w:val="00846C1B"/>
    <w:rsid w:val="008477CB"/>
    <w:rsid w:val="00850821"/>
    <w:rsid w:val="0085086A"/>
    <w:rsid w:val="00851692"/>
    <w:rsid w:val="00853B29"/>
    <w:rsid w:val="00854165"/>
    <w:rsid w:val="00856653"/>
    <w:rsid w:val="00857725"/>
    <w:rsid w:val="00860706"/>
    <w:rsid w:val="00860A50"/>
    <w:rsid w:val="0086131F"/>
    <w:rsid w:val="008620C1"/>
    <w:rsid w:val="0086220F"/>
    <w:rsid w:val="00863380"/>
    <w:rsid w:val="0086361A"/>
    <w:rsid w:val="00863BE0"/>
    <w:rsid w:val="0086421C"/>
    <w:rsid w:val="008642C7"/>
    <w:rsid w:val="00865272"/>
    <w:rsid w:val="008652E6"/>
    <w:rsid w:val="0086555B"/>
    <w:rsid w:val="0087149A"/>
    <w:rsid w:val="00872088"/>
    <w:rsid w:val="00873A6D"/>
    <w:rsid w:val="0087407C"/>
    <w:rsid w:val="0087455F"/>
    <w:rsid w:val="00874628"/>
    <w:rsid w:val="0087511E"/>
    <w:rsid w:val="00875211"/>
    <w:rsid w:val="00875485"/>
    <w:rsid w:val="00875C3B"/>
    <w:rsid w:val="00876239"/>
    <w:rsid w:val="008764D3"/>
    <w:rsid w:val="00880091"/>
    <w:rsid w:val="008803D5"/>
    <w:rsid w:val="0088183C"/>
    <w:rsid w:val="008819D2"/>
    <w:rsid w:val="00881DF0"/>
    <w:rsid w:val="00881FBD"/>
    <w:rsid w:val="008832AA"/>
    <w:rsid w:val="00883658"/>
    <w:rsid w:val="00884179"/>
    <w:rsid w:val="0088455B"/>
    <w:rsid w:val="008847CA"/>
    <w:rsid w:val="00884EB1"/>
    <w:rsid w:val="00885694"/>
    <w:rsid w:val="00885D96"/>
    <w:rsid w:val="00890110"/>
    <w:rsid w:val="00890C4A"/>
    <w:rsid w:val="008939E5"/>
    <w:rsid w:val="00893D3E"/>
    <w:rsid w:val="00893E95"/>
    <w:rsid w:val="00894773"/>
    <w:rsid w:val="00895CE3"/>
    <w:rsid w:val="0089652D"/>
    <w:rsid w:val="008966DD"/>
    <w:rsid w:val="00896765"/>
    <w:rsid w:val="008977E9"/>
    <w:rsid w:val="008A05AF"/>
    <w:rsid w:val="008A21CC"/>
    <w:rsid w:val="008A2E3F"/>
    <w:rsid w:val="008A2E9F"/>
    <w:rsid w:val="008A3F4E"/>
    <w:rsid w:val="008A4157"/>
    <w:rsid w:val="008A5719"/>
    <w:rsid w:val="008A6246"/>
    <w:rsid w:val="008A62A7"/>
    <w:rsid w:val="008A6E51"/>
    <w:rsid w:val="008A7A72"/>
    <w:rsid w:val="008B07DE"/>
    <w:rsid w:val="008B099F"/>
    <w:rsid w:val="008B1060"/>
    <w:rsid w:val="008B19AE"/>
    <w:rsid w:val="008B1BAD"/>
    <w:rsid w:val="008B1C86"/>
    <w:rsid w:val="008B2A8D"/>
    <w:rsid w:val="008B2B24"/>
    <w:rsid w:val="008B3DC7"/>
    <w:rsid w:val="008B434B"/>
    <w:rsid w:val="008B5241"/>
    <w:rsid w:val="008B6E53"/>
    <w:rsid w:val="008B7D88"/>
    <w:rsid w:val="008C0766"/>
    <w:rsid w:val="008C19E4"/>
    <w:rsid w:val="008C24C7"/>
    <w:rsid w:val="008C2B8A"/>
    <w:rsid w:val="008C2BED"/>
    <w:rsid w:val="008C3A04"/>
    <w:rsid w:val="008C5AAA"/>
    <w:rsid w:val="008C5AD2"/>
    <w:rsid w:val="008C62BB"/>
    <w:rsid w:val="008C6A73"/>
    <w:rsid w:val="008C6A83"/>
    <w:rsid w:val="008C7C84"/>
    <w:rsid w:val="008C7EBC"/>
    <w:rsid w:val="008D02CD"/>
    <w:rsid w:val="008D2381"/>
    <w:rsid w:val="008D2662"/>
    <w:rsid w:val="008D4347"/>
    <w:rsid w:val="008D4ED6"/>
    <w:rsid w:val="008D70D6"/>
    <w:rsid w:val="008D7ACF"/>
    <w:rsid w:val="008E07AD"/>
    <w:rsid w:val="008E0C8F"/>
    <w:rsid w:val="008E12B7"/>
    <w:rsid w:val="008E2597"/>
    <w:rsid w:val="008E3252"/>
    <w:rsid w:val="008E41AC"/>
    <w:rsid w:val="008E4873"/>
    <w:rsid w:val="008E4B23"/>
    <w:rsid w:val="008E4BC6"/>
    <w:rsid w:val="008E5148"/>
    <w:rsid w:val="008E51A8"/>
    <w:rsid w:val="008E553B"/>
    <w:rsid w:val="008E55A3"/>
    <w:rsid w:val="008E6C2B"/>
    <w:rsid w:val="008E6F83"/>
    <w:rsid w:val="008F0A8F"/>
    <w:rsid w:val="008F29CA"/>
    <w:rsid w:val="008F2B81"/>
    <w:rsid w:val="008F3027"/>
    <w:rsid w:val="008F3490"/>
    <w:rsid w:val="008F3B3F"/>
    <w:rsid w:val="008F4F21"/>
    <w:rsid w:val="008F58E1"/>
    <w:rsid w:val="008F6BDC"/>
    <w:rsid w:val="008F723E"/>
    <w:rsid w:val="008F72B7"/>
    <w:rsid w:val="00900325"/>
    <w:rsid w:val="0090045A"/>
    <w:rsid w:val="00900F18"/>
    <w:rsid w:val="009013DE"/>
    <w:rsid w:val="00901FA8"/>
    <w:rsid w:val="009022BC"/>
    <w:rsid w:val="00902DE6"/>
    <w:rsid w:val="0090366E"/>
    <w:rsid w:val="009040BC"/>
    <w:rsid w:val="00906E7A"/>
    <w:rsid w:val="00910080"/>
    <w:rsid w:val="00911391"/>
    <w:rsid w:val="009142FF"/>
    <w:rsid w:val="00916B25"/>
    <w:rsid w:val="00917A14"/>
    <w:rsid w:val="009226F1"/>
    <w:rsid w:val="009234F8"/>
    <w:rsid w:val="00923A6F"/>
    <w:rsid w:val="009240EE"/>
    <w:rsid w:val="009249B0"/>
    <w:rsid w:val="009252F1"/>
    <w:rsid w:val="00927A56"/>
    <w:rsid w:val="0093114E"/>
    <w:rsid w:val="009320D2"/>
    <w:rsid w:val="0093235B"/>
    <w:rsid w:val="00933A3A"/>
    <w:rsid w:val="00934A3A"/>
    <w:rsid w:val="00934ACD"/>
    <w:rsid w:val="009351B6"/>
    <w:rsid w:val="00935FFF"/>
    <w:rsid w:val="00940B6C"/>
    <w:rsid w:val="00940F25"/>
    <w:rsid w:val="009411D6"/>
    <w:rsid w:val="00941F96"/>
    <w:rsid w:val="00943134"/>
    <w:rsid w:val="00944C02"/>
    <w:rsid w:val="00945CA6"/>
    <w:rsid w:val="009461E7"/>
    <w:rsid w:val="00947E8B"/>
    <w:rsid w:val="00947F7F"/>
    <w:rsid w:val="0095036B"/>
    <w:rsid w:val="00950917"/>
    <w:rsid w:val="0095192D"/>
    <w:rsid w:val="00953AFA"/>
    <w:rsid w:val="00953ED8"/>
    <w:rsid w:val="0095419A"/>
    <w:rsid w:val="00955589"/>
    <w:rsid w:val="00955B6A"/>
    <w:rsid w:val="00955DBB"/>
    <w:rsid w:val="00955F98"/>
    <w:rsid w:val="00956647"/>
    <w:rsid w:val="009568C6"/>
    <w:rsid w:val="00957208"/>
    <w:rsid w:val="00963751"/>
    <w:rsid w:val="00963EA5"/>
    <w:rsid w:val="00964F65"/>
    <w:rsid w:val="00965B36"/>
    <w:rsid w:val="00966ECE"/>
    <w:rsid w:val="00970168"/>
    <w:rsid w:val="00970F97"/>
    <w:rsid w:val="00971B06"/>
    <w:rsid w:val="009722B4"/>
    <w:rsid w:val="0097267D"/>
    <w:rsid w:val="00973AF1"/>
    <w:rsid w:val="00974967"/>
    <w:rsid w:val="00974C16"/>
    <w:rsid w:val="009755BB"/>
    <w:rsid w:val="00975957"/>
    <w:rsid w:val="00975BA4"/>
    <w:rsid w:val="00975EC8"/>
    <w:rsid w:val="00976362"/>
    <w:rsid w:val="00976A43"/>
    <w:rsid w:val="00980B61"/>
    <w:rsid w:val="00980F09"/>
    <w:rsid w:val="00980FF3"/>
    <w:rsid w:val="009816B8"/>
    <w:rsid w:val="00981E0A"/>
    <w:rsid w:val="00981E5B"/>
    <w:rsid w:val="00981F5D"/>
    <w:rsid w:val="0098330D"/>
    <w:rsid w:val="009838A0"/>
    <w:rsid w:val="00983CAE"/>
    <w:rsid w:val="00985A3C"/>
    <w:rsid w:val="00986129"/>
    <w:rsid w:val="009872E9"/>
    <w:rsid w:val="00987512"/>
    <w:rsid w:val="009908B9"/>
    <w:rsid w:val="009917E0"/>
    <w:rsid w:val="00992634"/>
    <w:rsid w:val="00993071"/>
    <w:rsid w:val="00993220"/>
    <w:rsid w:val="009950B3"/>
    <w:rsid w:val="00995675"/>
    <w:rsid w:val="0099599C"/>
    <w:rsid w:val="00995EE3"/>
    <w:rsid w:val="00995F9F"/>
    <w:rsid w:val="00996A59"/>
    <w:rsid w:val="00997A06"/>
    <w:rsid w:val="009A08A3"/>
    <w:rsid w:val="009A0B44"/>
    <w:rsid w:val="009A1771"/>
    <w:rsid w:val="009A180E"/>
    <w:rsid w:val="009A2D1D"/>
    <w:rsid w:val="009A4887"/>
    <w:rsid w:val="009A607F"/>
    <w:rsid w:val="009A73D1"/>
    <w:rsid w:val="009A7B5F"/>
    <w:rsid w:val="009B0A2A"/>
    <w:rsid w:val="009B1D1B"/>
    <w:rsid w:val="009B25A0"/>
    <w:rsid w:val="009B3206"/>
    <w:rsid w:val="009B47A8"/>
    <w:rsid w:val="009B51FE"/>
    <w:rsid w:val="009B5E61"/>
    <w:rsid w:val="009B6889"/>
    <w:rsid w:val="009B711F"/>
    <w:rsid w:val="009C07A5"/>
    <w:rsid w:val="009C0E2B"/>
    <w:rsid w:val="009C1730"/>
    <w:rsid w:val="009C5F2B"/>
    <w:rsid w:val="009D08A9"/>
    <w:rsid w:val="009D0993"/>
    <w:rsid w:val="009D0A06"/>
    <w:rsid w:val="009D0DD8"/>
    <w:rsid w:val="009D2472"/>
    <w:rsid w:val="009D319E"/>
    <w:rsid w:val="009D32FA"/>
    <w:rsid w:val="009D3595"/>
    <w:rsid w:val="009D4B4C"/>
    <w:rsid w:val="009E003D"/>
    <w:rsid w:val="009E02BF"/>
    <w:rsid w:val="009E0DF3"/>
    <w:rsid w:val="009E0DF8"/>
    <w:rsid w:val="009E12DD"/>
    <w:rsid w:val="009E1B48"/>
    <w:rsid w:val="009E4364"/>
    <w:rsid w:val="009E4782"/>
    <w:rsid w:val="009E616F"/>
    <w:rsid w:val="009E73D9"/>
    <w:rsid w:val="009E7A6F"/>
    <w:rsid w:val="009E7EED"/>
    <w:rsid w:val="009F01D7"/>
    <w:rsid w:val="009F05F1"/>
    <w:rsid w:val="009F0796"/>
    <w:rsid w:val="009F0857"/>
    <w:rsid w:val="009F20DD"/>
    <w:rsid w:val="009F2C98"/>
    <w:rsid w:val="009F4451"/>
    <w:rsid w:val="009F4589"/>
    <w:rsid w:val="009F4FBF"/>
    <w:rsid w:val="009F54F2"/>
    <w:rsid w:val="009F58F8"/>
    <w:rsid w:val="009F638A"/>
    <w:rsid w:val="009F68E0"/>
    <w:rsid w:val="009F6EA9"/>
    <w:rsid w:val="009F702B"/>
    <w:rsid w:val="009F7E87"/>
    <w:rsid w:val="00A0006B"/>
    <w:rsid w:val="00A003A9"/>
    <w:rsid w:val="00A01A70"/>
    <w:rsid w:val="00A0314E"/>
    <w:rsid w:val="00A03D64"/>
    <w:rsid w:val="00A03F73"/>
    <w:rsid w:val="00A0495A"/>
    <w:rsid w:val="00A04E40"/>
    <w:rsid w:val="00A055D4"/>
    <w:rsid w:val="00A0601E"/>
    <w:rsid w:val="00A0624D"/>
    <w:rsid w:val="00A07A1A"/>
    <w:rsid w:val="00A105A2"/>
    <w:rsid w:val="00A1192D"/>
    <w:rsid w:val="00A13691"/>
    <w:rsid w:val="00A15AC0"/>
    <w:rsid w:val="00A15E1D"/>
    <w:rsid w:val="00A15F48"/>
    <w:rsid w:val="00A16DFA"/>
    <w:rsid w:val="00A16E07"/>
    <w:rsid w:val="00A17945"/>
    <w:rsid w:val="00A2091C"/>
    <w:rsid w:val="00A21608"/>
    <w:rsid w:val="00A22C56"/>
    <w:rsid w:val="00A233D6"/>
    <w:rsid w:val="00A24CF9"/>
    <w:rsid w:val="00A24FF8"/>
    <w:rsid w:val="00A254F3"/>
    <w:rsid w:val="00A25885"/>
    <w:rsid w:val="00A25A10"/>
    <w:rsid w:val="00A26167"/>
    <w:rsid w:val="00A26721"/>
    <w:rsid w:val="00A267B3"/>
    <w:rsid w:val="00A26C5A"/>
    <w:rsid w:val="00A271D3"/>
    <w:rsid w:val="00A275DC"/>
    <w:rsid w:val="00A27BDD"/>
    <w:rsid w:val="00A27D6C"/>
    <w:rsid w:val="00A32D82"/>
    <w:rsid w:val="00A34EB6"/>
    <w:rsid w:val="00A35598"/>
    <w:rsid w:val="00A368B5"/>
    <w:rsid w:val="00A37F44"/>
    <w:rsid w:val="00A4065D"/>
    <w:rsid w:val="00A414E6"/>
    <w:rsid w:val="00A41720"/>
    <w:rsid w:val="00A41DF7"/>
    <w:rsid w:val="00A4247A"/>
    <w:rsid w:val="00A43288"/>
    <w:rsid w:val="00A4431B"/>
    <w:rsid w:val="00A44EF6"/>
    <w:rsid w:val="00A46BB2"/>
    <w:rsid w:val="00A47F03"/>
    <w:rsid w:val="00A518E7"/>
    <w:rsid w:val="00A52659"/>
    <w:rsid w:val="00A52BBA"/>
    <w:rsid w:val="00A536F0"/>
    <w:rsid w:val="00A53AAF"/>
    <w:rsid w:val="00A53BE1"/>
    <w:rsid w:val="00A53F01"/>
    <w:rsid w:val="00A54564"/>
    <w:rsid w:val="00A546A0"/>
    <w:rsid w:val="00A54E8F"/>
    <w:rsid w:val="00A551A8"/>
    <w:rsid w:val="00A55CFC"/>
    <w:rsid w:val="00A560D0"/>
    <w:rsid w:val="00A56894"/>
    <w:rsid w:val="00A56D14"/>
    <w:rsid w:val="00A577FA"/>
    <w:rsid w:val="00A57F31"/>
    <w:rsid w:val="00A60388"/>
    <w:rsid w:val="00A60A38"/>
    <w:rsid w:val="00A615BA"/>
    <w:rsid w:val="00A615D0"/>
    <w:rsid w:val="00A63106"/>
    <w:rsid w:val="00A64032"/>
    <w:rsid w:val="00A666EE"/>
    <w:rsid w:val="00A668B9"/>
    <w:rsid w:val="00A66A72"/>
    <w:rsid w:val="00A66C71"/>
    <w:rsid w:val="00A671A4"/>
    <w:rsid w:val="00A67961"/>
    <w:rsid w:val="00A70026"/>
    <w:rsid w:val="00A726B2"/>
    <w:rsid w:val="00A72A7F"/>
    <w:rsid w:val="00A735C1"/>
    <w:rsid w:val="00A736B1"/>
    <w:rsid w:val="00A74256"/>
    <w:rsid w:val="00A74728"/>
    <w:rsid w:val="00A75780"/>
    <w:rsid w:val="00A80447"/>
    <w:rsid w:val="00A807FF"/>
    <w:rsid w:val="00A80F05"/>
    <w:rsid w:val="00A81149"/>
    <w:rsid w:val="00A821C4"/>
    <w:rsid w:val="00A829E7"/>
    <w:rsid w:val="00A83765"/>
    <w:rsid w:val="00A83D2C"/>
    <w:rsid w:val="00A85644"/>
    <w:rsid w:val="00A864BE"/>
    <w:rsid w:val="00A865A9"/>
    <w:rsid w:val="00A875C8"/>
    <w:rsid w:val="00A87C2D"/>
    <w:rsid w:val="00A90023"/>
    <w:rsid w:val="00A911BE"/>
    <w:rsid w:val="00A9151D"/>
    <w:rsid w:val="00A919AC"/>
    <w:rsid w:val="00A9239D"/>
    <w:rsid w:val="00A93823"/>
    <w:rsid w:val="00A93FDC"/>
    <w:rsid w:val="00A947AE"/>
    <w:rsid w:val="00A961BD"/>
    <w:rsid w:val="00A969C1"/>
    <w:rsid w:val="00A96E9C"/>
    <w:rsid w:val="00A9714E"/>
    <w:rsid w:val="00A97332"/>
    <w:rsid w:val="00A97914"/>
    <w:rsid w:val="00A97C1B"/>
    <w:rsid w:val="00AA1876"/>
    <w:rsid w:val="00AA1CDE"/>
    <w:rsid w:val="00AA2737"/>
    <w:rsid w:val="00AA278F"/>
    <w:rsid w:val="00AA39B3"/>
    <w:rsid w:val="00AA45CC"/>
    <w:rsid w:val="00AA4BB0"/>
    <w:rsid w:val="00AA5056"/>
    <w:rsid w:val="00AA6748"/>
    <w:rsid w:val="00AA6A11"/>
    <w:rsid w:val="00AB19A3"/>
    <w:rsid w:val="00AB2238"/>
    <w:rsid w:val="00AB2550"/>
    <w:rsid w:val="00AB32DB"/>
    <w:rsid w:val="00AB346D"/>
    <w:rsid w:val="00AB34CC"/>
    <w:rsid w:val="00AB4C94"/>
    <w:rsid w:val="00AB66DF"/>
    <w:rsid w:val="00AB6A77"/>
    <w:rsid w:val="00AB70E2"/>
    <w:rsid w:val="00AC00DE"/>
    <w:rsid w:val="00AC0488"/>
    <w:rsid w:val="00AC07DE"/>
    <w:rsid w:val="00AC0DFB"/>
    <w:rsid w:val="00AC1578"/>
    <w:rsid w:val="00AC206E"/>
    <w:rsid w:val="00AC2597"/>
    <w:rsid w:val="00AC2AE5"/>
    <w:rsid w:val="00AC2B47"/>
    <w:rsid w:val="00AC2DF0"/>
    <w:rsid w:val="00AC3610"/>
    <w:rsid w:val="00AC454F"/>
    <w:rsid w:val="00AC5742"/>
    <w:rsid w:val="00AC6393"/>
    <w:rsid w:val="00AC63BF"/>
    <w:rsid w:val="00AC7DBF"/>
    <w:rsid w:val="00AD04CF"/>
    <w:rsid w:val="00AD06C1"/>
    <w:rsid w:val="00AD0B61"/>
    <w:rsid w:val="00AD4BB4"/>
    <w:rsid w:val="00AD4CEA"/>
    <w:rsid w:val="00AD5706"/>
    <w:rsid w:val="00AD5E6D"/>
    <w:rsid w:val="00AD6070"/>
    <w:rsid w:val="00AD6953"/>
    <w:rsid w:val="00AD735B"/>
    <w:rsid w:val="00AD7EA6"/>
    <w:rsid w:val="00AE0699"/>
    <w:rsid w:val="00AE113D"/>
    <w:rsid w:val="00AE18B0"/>
    <w:rsid w:val="00AE1D9B"/>
    <w:rsid w:val="00AE4000"/>
    <w:rsid w:val="00AE424E"/>
    <w:rsid w:val="00AE5887"/>
    <w:rsid w:val="00AE5A82"/>
    <w:rsid w:val="00AE6C90"/>
    <w:rsid w:val="00AE7618"/>
    <w:rsid w:val="00AE7ACE"/>
    <w:rsid w:val="00AF110D"/>
    <w:rsid w:val="00AF1556"/>
    <w:rsid w:val="00AF279B"/>
    <w:rsid w:val="00AF2E70"/>
    <w:rsid w:val="00AF3178"/>
    <w:rsid w:val="00AF4FBD"/>
    <w:rsid w:val="00AF4FFB"/>
    <w:rsid w:val="00AF52F5"/>
    <w:rsid w:val="00AF5A2B"/>
    <w:rsid w:val="00AF7312"/>
    <w:rsid w:val="00B0201C"/>
    <w:rsid w:val="00B02FEA"/>
    <w:rsid w:val="00B03D83"/>
    <w:rsid w:val="00B045D9"/>
    <w:rsid w:val="00B047B7"/>
    <w:rsid w:val="00B057A4"/>
    <w:rsid w:val="00B059F3"/>
    <w:rsid w:val="00B065F6"/>
    <w:rsid w:val="00B067D1"/>
    <w:rsid w:val="00B06D85"/>
    <w:rsid w:val="00B07B7F"/>
    <w:rsid w:val="00B07E1F"/>
    <w:rsid w:val="00B10001"/>
    <w:rsid w:val="00B11684"/>
    <w:rsid w:val="00B125BD"/>
    <w:rsid w:val="00B12D8E"/>
    <w:rsid w:val="00B13509"/>
    <w:rsid w:val="00B13769"/>
    <w:rsid w:val="00B14ABE"/>
    <w:rsid w:val="00B14B24"/>
    <w:rsid w:val="00B150A4"/>
    <w:rsid w:val="00B15845"/>
    <w:rsid w:val="00B15C91"/>
    <w:rsid w:val="00B16F93"/>
    <w:rsid w:val="00B2040F"/>
    <w:rsid w:val="00B20684"/>
    <w:rsid w:val="00B20882"/>
    <w:rsid w:val="00B20BDB"/>
    <w:rsid w:val="00B2121E"/>
    <w:rsid w:val="00B21FF7"/>
    <w:rsid w:val="00B220BF"/>
    <w:rsid w:val="00B221D3"/>
    <w:rsid w:val="00B223DD"/>
    <w:rsid w:val="00B226C0"/>
    <w:rsid w:val="00B227A4"/>
    <w:rsid w:val="00B2497B"/>
    <w:rsid w:val="00B251EA"/>
    <w:rsid w:val="00B25708"/>
    <w:rsid w:val="00B25B92"/>
    <w:rsid w:val="00B26A38"/>
    <w:rsid w:val="00B2785A"/>
    <w:rsid w:val="00B3095E"/>
    <w:rsid w:val="00B30C37"/>
    <w:rsid w:val="00B32323"/>
    <w:rsid w:val="00B323BB"/>
    <w:rsid w:val="00B329EC"/>
    <w:rsid w:val="00B3313A"/>
    <w:rsid w:val="00B3338F"/>
    <w:rsid w:val="00B333FC"/>
    <w:rsid w:val="00B337B5"/>
    <w:rsid w:val="00B337BC"/>
    <w:rsid w:val="00B33846"/>
    <w:rsid w:val="00B33B72"/>
    <w:rsid w:val="00B33E21"/>
    <w:rsid w:val="00B34651"/>
    <w:rsid w:val="00B34934"/>
    <w:rsid w:val="00B36269"/>
    <w:rsid w:val="00B36AA4"/>
    <w:rsid w:val="00B373C8"/>
    <w:rsid w:val="00B373DD"/>
    <w:rsid w:val="00B378F6"/>
    <w:rsid w:val="00B4016B"/>
    <w:rsid w:val="00B40728"/>
    <w:rsid w:val="00B4093A"/>
    <w:rsid w:val="00B41126"/>
    <w:rsid w:val="00B415E9"/>
    <w:rsid w:val="00B41A04"/>
    <w:rsid w:val="00B422F4"/>
    <w:rsid w:val="00B423AE"/>
    <w:rsid w:val="00B428B5"/>
    <w:rsid w:val="00B42938"/>
    <w:rsid w:val="00B446BE"/>
    <w:rsid w:val="00B44891"/>
    <w:rsid w:val="00B44B0A"/>
    <w:rsid w:val="00B44C2D"/>
    <w:rsid w:val="00B45250"/>
    <w:rsid w:val="00B4658C"/>
    <w:rsid w:val="00B50571"/>
    <w:rsid w:val="00B5092F"/>
    <w:rsid w:val="00B52AFB"/>
    <w:rsid w:val="00B52F7C"/>
    <w:rsid w:val="00B54DCE"/>
    <w:rsid w:val="00B55061"/>
    <w:rsid w:val="00B55C17"/>
    <w:rsid w:val="00B567FB"/>
    <w:rsid w:val="00B57268"/>
    <w:rsid w:val="00B5771A"/>
    <w:rsid w:val="00B57C1B"/>
    <w:rsid w:val="00B57C38"/>
    <w:rsid w:val="00B6039A"/>
    <w:rsid w:val="00B614CF"/>
    <w:rsid w:val="00B62A84"/>
    <w:rsid w:val="00B63BB0"/>
    <w:rsid w:val="00B63E64"/>
    <w:rsid w:val="00B65E39"/>
    <w:rsid w:val="00B66E4A"/>
    <w:rsid w:val="00B67625"/>
    <w:rsid w:val="00B716B2"/>
    <w:rsid w:val="00B7187C"/>
    <w:rsid w:val="00B71C17"/>
    <w:rsid w:val="00B71E3F"/>
    <w:rsid w:val="00B7217A"/>
    <w:rsid w:val="00B72568"/>
    <w:rsid w:val="00B73B78"/>
    <w:rsid w:val="00B744A3"/>
    <w:rsid w:val="00B76E20"/>
    <w:rsid w:val="00B76F1C"/>
    <w:rsid w:val="00B775DD"/>
    <w:rsid w:val="00B80F5D"/>
    <w:rsid w:val="00B819A4"/>
    <w:rsid w:val="00B819B6"/>
    <w:rsid w:val="00B81EAC"/>
    <w:rsid w:val="00B8254C"/>
    <w:rsid w:val="00B82A89"/>
    <w:rsid w:val="00B83405"/>
    <w:rsid w:val="00B83748"/>
    <w:rsid w:val="00B84132"/>
    <w:rsid w:val="00B84542"/>
    <w:rsid w:val="00B8525B"/>
    <w:rsid w:val="00B855C3"/>
    <w:rsid w:val="00B87D62"/>
    <w:rsid w:val="00B9154C"/>
    <w:rsid w:val="00B91716"/>
    <w:rsid w:val="00B9177E"/>
    <w:rsid w:val="00B924AF"/>
    <w:rsid w:val="00B92745"/>
    <w:rsid w:val="00B95605"/>
    <w:rsid w:val="00B957A9"/>
    <w:rsid w:val="00B96D57"/>
    <w:rsid w:val="00B97182"/>
    <w:rsid w:val="00B97AF6"/>
    <w:rsid w:val="00B97E3F"/>
    <w:rsid w:val="00BA043D"/>
    <w:rsid w:val="00BA3591"/>
    <w:rsid w:val="00BA44AB"/>
    <w:rsid w:val="00BA56BC"/>
    <w:rsid w:val="00BA5CD4"/>
    <w:rsid w:val="00BA5F8A"/>
    <w:rsid w:val="00BA68E6"/>
    <w:rsid w:val="00BA6D50"/>
    <w:rsid w:val="00BA6D5E"/>
    <w:rsid w:val="00BB12E6"/>
    <w:rsid w:val="00BB24B3"/>
    <w:rsid w:val="00BB3B87"/>
    <w:rsid w:val="00BB3CC8"/>
    <w:rsid w:val="00BB4227"/>
    <w:rsid w:val="00BB449C"/>
    <w:rsid w:val="00BB4AE2"/>
    <w:rsid w:val="00BB5211"/>
    <w:rsid w:val="00BB58ED"/>
    <w:rsid w:val="00BB5ECA"/>
    <w:rsid w:val="00BB64EA"/>
    <w:rsid w:val="00BB69EE"/>
    <w:rsid w:val="00BB796A"/>
    <w:rsid w:val="00BC0B6C"/>
    <w:rsid w:val="00BC0CE9"/>
    <w:rsid w:val="00BC111F"/>
    <w:rsid w:val="00BC14B2"/>
    <w:rsid w:val="00BC173C"/>
    <w:rsid w:val="00BC3181"/>
    <w:rsid w:val="00BC3520"/>
    <w:rsid w:val="00BC3E42"/>
    <w:rsid w:val="00BC5D8A"/>
    <w:rsid w:val="00BC67BD"/>
    <w:rsid w:val="00BC7A40"/>
    <w:rsid w:val="00BC7D3C"/>
    <w:rsid w:val="00BD0D0C"/>
    <w:rsid w:val="00BD1170"/>
    <w:rsid w:val="00BD2D40"/>
    <w:rsid w:val="00BD3372"/>
    <w:rsid w:val="00BD3491"/>
    <w:rsid w:val="00BD3846"/>
    <w:rsid w:val="00BD38DD"/>
    <w:rsid w:val="00BD4282"/>
    <w:rsid w:val="00BD5FD7"/>
    <w:rsid w:val="00BD635F"/>
    <w:rsid w:val="00BD7FCB"/>
    <w:rsid w:val="00BE3E8A"/>
    <w:rsid w:val="00BE5467"/>
    <w:rsid w:val="00BE5FCB"/>
    <w:rsid w:val="00BE60FB"/>
    <w:rsid w:val="00BE7885"/>
    <w:rsid w:val="00BF07EC"/>
    <w:rsid w:val="00BF498C"/>
    <w:rsid w:val="00BF4D8A"/>
    <w:rsid w:val="00BF6D26"/>
    <w:rsid w:val="00BF6E2E"/>
    <w:rsid w:val="00C00C19"/>
    <w:rsid w:val="00C00D65"/>
    <w:rsid w:val="00C01083"/>
    <w:rsid w:val="00C011E6"/>
    <w:rsid w:val="00C03274"/>
    <w:rsid w:val="00C03899"/>
    <w:rsid w:val="00C03FF4"/>
    <w:rsid w:val="00C0511A"/>
    <w:rsid w:val="00C055BF"/>
    <w:rsid w:val="00C066BD"/>
    <w:rsid w:val="00C0721A"/>
    <w:rsid w:val="00C106B8"/>
    <w:rsid w:val="00C10A7A"/>
    <w:rsid w:val="00C13213"/>
    <w:rsid w:val="00C1364C"/>
    <w:rsid w:val="00C137C2"/>
    <w:rsid w:val="00C146C3"/>
    <w:rsid w:val="00C1470C"/>
    <w:rsid w:val="00C14F85"/>
    <w:rsid w:val="00C151F2"/>
    <w:rsid w:val="00C15C8E"/>
    <w:rsid w:val="00C15F38"/>
    <w:rsid w:val="00C16E6C"/>
    <w:rsid w:val="00C17430"/>
    <w:rsid w:val="00C17F9B"/>
    <w:rsid w:val="00C20734"/>
    <w:rsid w:val="00C20A33"/>
    <w:rsid w:val="00C21D50"/>
    <w:rsid w:val="00C228ED"/>
    <w:rsid w:val="00C24A64"/>
    <w:rsid w:val="00C261ED"/>
    <w:rsid w:val="00C26710"/>
    <w:rsid w:val="00C271F8"/>
    <w:rsid w:val="00C27A0F"/>
    <w:rsid w:val="00C30891"/>
    <w:rsid w:val="00C317CE"/>
    <w:rsid w:val="00C31ABF"/>
    <w:rsid w:val="00C32257"/>
    <w:rsid w:val="00C3350E"/>
    <w:rsid w:val="00C34680"/>
    <w:rsid w:val="00C352FD"/>
    <w:rsid w:val="00C36A83"/>
    <w:rsid w:val="00C37995"/>
    <w:rsid w:val="00C37B69"/>
    <w:rsid w:val="00C37BE0"/>
    <w:rsid w:val="00C40359"/>
    <w:rsid w:val="00C403F9"/>
    <w:rsid w:val="00C413D0"/>
    <w:rsid w:val="00C417F9"/>
    <w:rsid w:val="00C41E9D"/>
    <w:rsid w:val="00C41FF8"/>
    <w:rsid w:val="00C42860"/>
    <w:rsid w:val="00C43A46"/>
    <w:rsid w:val="00C43F91"/>
    <w:rsid w:val="00C45707"/>
    <w:rsid w:val="00C45C17"/>
    <w:rsid w:val="00C473F0"/>
    <w:rsid w:val="00C47BAC"/>
    <w:rsid w:val="00C47E8A"/>
    <w:rsid w:val="00C506FB"/>
    <w:rsid w:val="00C517B8"/>
    <w:rsid w:val="00C53106"/>
    <w:rsid w:val="00C5343D"/>
    <w:rsid w:val="00C534F0"/>
    <w:rsid w:val="00C535AE"/>
    <w:rsid w:val="00C54743"/>
    <w:rsid w:val="00C551CA"/>
    <w:rsid w:val="00C55979"/>
    <w:rsid w:val="00C55C0D"/>
    <w:rsid w:val="00C56D46"/>
    <w:rsid w:val="00C56FAB"/>
    <w:rsid w:val="00C56FB6"/>
    <w:rsid w:val="00C57329"/>
    <w:rsid w:val="00C607B2"/>
    <w:rsid w:val="00C60E5B"/>
    <w:rsid w:val="00C60E84"/>
    <w:rsid w:val="00C616A3"/>
    <w:rsid w:val="00C61FB2"/>
    <w:rsid w:val="00C62B9F"/>
    <w:rsid w:val="00C6303C"/>
    <w:rsid w:val="00C634CF"/>
    <w:rsid w:val="00C64037"/>
    <w:rsid w:val="00C64A91"/>
    <w:rsid w:val="00C65955"/>
    <w:rsid w:val="00C65F56"/>
    <w:rsid w:val="00C663D7"/>
    <w:rsid w:val="00C67B1D"/>
    <w:rsid w:val="00C67FBB"/>
    <w:rsid w:val="00C7075B"/>
    <w:rsid w:val="00C707EF"/>
    <w:rsid w:val="00C71200"/>
    <w:rsid w:val="00C71BA6"/>
    <w:rsid w:val="00C72F77"/>
    <w:rsid w:val="00C73114"/>
    <w:rsid w:val="00C73552"/>
    <w:rsid w:val="00C73ED4"/>
    <w:rsid w:val="00C743D2"/>
    <w:rsid w:val="00C754AB"/>
    <w:rsid w:val="00C75553"/>
    <w:rsid w:val="00C7610E"/>
    <w:rsid w:val="00C7759D"/>
    <w:rsid w:val="00C77BC3"/>
    <w:rsid w:val="00C80D13"/>
    <w:rsid w:val="00C8107E"/>
    <w:rsid w:val="00C8166A"/>
    <w:rsid w:val="00C81E85"/>
    <w:rsid w:val="00C81FAB"/>
    <w:rsid w:val="00C828DE"/>
    <w:rsid w:val="00C8308B"/>
    <w:rsid w:val="00C8382C"/>
    <w:rsid w:val="00C85353"/>
    <w:rsid w:val="00C853D9"/>
    <w:rsid w:val="00C855F5"/>
    <w:rsid w:val="00C8592A"/>
    <w:rsid w:val="00C86A1A"/>
    <w:rsid w:val="00C87DDD"/>
    <w:rsid w:val="00C87E2C"/>
    <w:rsid w:val="00C90667"/>
    <w:rsid w:val="00C91A59"/>
    <w:rsid w:val="00C9257A"/>
    <w:rsid w:val="00C92C3B"/>
    <w:rsid w:val="00C936AD"/>
    <w:rsid w:val="00C9371E"/>
    <w:rsid w:val="00C942AC"/>
    <w:rsid w:val="00C9462D"/>
    <w:rsid w:val="00C947A3"/>
    <w:rsid w:val="00C9566F"/>
    <w:rsid w:val="00C95DC4"/>
    <w:rsid w:val="00C96C81"/>
    <w:rsid w:val="00C96E36"/>
    <w:rsid w:val="00C97467"/>
    <w:rsid w:val="00C97EFE"/>
    <w:rsid w:val="00CA0139"/>
    <w:rsid w:val="00CA04DC"/>
    <w:rsid w:val="00CA262F"/>
    <w:rsid w:val="00CA2AF0"/>
    <w:rsid w:val="00CA355E"/>
    <w:rsid w:val="00CA3B0B"/>
    <w:rsid w:val="00CA468A"/>
    <w:rsid w:val="00CA5F62"/>
    <w:rsid w:val="00CA6277"/>
    <w:rsid w:val="00CA79A3"/>
    <w:rsid w:val="00CA7B4B"/>
    <w:rsid w:val="00CA7C4F"/>
    <w:rsid w:val="00CA7DF3"/>
    <w:rsid w:val="00CB1309"/>
    <w:rsid w:val="00CB1FA6"/>
    <w:rsid w:val="00CB2EA3"/>
    <w:rsid w:val="00CB2FFA"/>
    <w:rsid w:val="00CB3D3D"/>
    <w:rsid w:val="00CB4A42"/>
    <w:rsid w:val="00CB7F84"/>
    <w:rsid w:val="00CC05E7"/>
    <w:rsid w:val="00CC06B2"/>
    <w:rsid w:val="00CC0C8D"/>
    <w:rsid w:val="00CC0ECB"/>
    <w:rsid w:val="00CC10ED"/>
    <w:rsid w:val="00CC3B83"/>
    <w:rsid w:val="00CC3C36"/>
    <w:rsid w:val="00CC48DD"/>
    <w:rsid w:val="00CC5537"/>
    <w:rsid w:val="00CC599C"/>
    <w:rsid w:val="00CC5FE2"/>
    <w:rsid w:val="00CC78AC"/>
    <w:rsid w:val="00CD0D47"/>
    <w:rsid w:val="00CD1B8C"/>
    <w:rsid w:val="00CD2D12"/>
    <w:rsid w:val="00CD444F"/>
    <w:rsid w:val="00CD4FD7"/>
    <w:rsid w:val="00CD55F2"/>
    <w:rsid w:val="00CD57D5"/>
    <w:rsid w:val="00CD6EA9"/>
    <w:rsid w:val="00CD78B4"/>
    <w:rsid w:val="00CE041A"/>
    <w:rsid w:val="00CE0BDF"/>
    <w:rsid w:val="00CE19E6"/>
    <w:rsid w:val="00CE1DD7"/>
    <w:rsid w:val="00CE20DC"/>
    <w:rsid w:val="00CE25C4"/>
    <w:rsid w:val="00CE3A37"/>
    <w:rsid w:val="00CE3FCD"/>
    <w:rsid w:val="00CE43A8"/>
    <w:rsid w:val="00CE495D"/>
    <w:rsid w:val="00CE4E64"/>
    <w:rsid w:val="00CE68CE"/>
    <w:rsid w:val="00CF1A43"/>
    <w:rsid w:val="00CF2445"/>
    <w:rsid w:val="00CF3950"/>
    <w:rsid w:val="00CF5F9F"/>
    <w:rsid w:val="00CF6098"/>
    <w:rsid w:val="00CF6862"/>
    <w:rsid w:val="00CF6C81"/>
    <w:rsid w:val="00D001D7"/>
    <w:rsid w:val="00D00AFC"/>
    <w:rsid w:val="00D00C5A"/>
    <w:rsid w:val="00D01CA1"/>
    <w:rsid w:val="00D01DBA"/>
    <w:rsid w:val="00D02016"/>
    <w:rsid w:val="00D02B27"/>
    <w:rsid w:val="00D04385"/>
    <w:rsid w:val="00D0464F"/>
    <w:rsid w:val="00D04CDD"/>
    <w:rsid w:val="00D05CB4"/>
    <w:rsid w:val="00D05DB4"/>
    <w:rsid w:val="00D060D6"/>
    <w:rsid w:val="00D0616A"/>
    <w:rsid w:val="00D0772B"/>
    <w:rsid w:val="00D10E6B"/>
    <w:rsid w:val="00D1223C"/>
    <w:rsid w:val="00D12432"/>
    <w:rsid w:val="00D12C03"/>
    <w:rsid w:val="00D13F0F"/>
    <w:rsid w:val="00D14206"/>
    <w:rsid w:val="00D17ADC"/>
    <w:rsid w:val="00D17C77"/>
    <w:rsid w:val="00D20345"/>
    <w:rsid w:val="00D20D0B"/>
    <w:rsid w:val="00D246C8"/>
    <w:rsid w:val="00D259FD"/>
    <w:rsid w:val="00D25D2F"/>
    <w:rsid w:val="00D2688C"/>
    <w:rsid w:val="00D268F5"/>
    <w:rsid w:val="00D27DC2"/>
    <w:rsid w:val="00D3129D"/>
    <w:rsid w:val="00D31424"/>
    <w:rsid w:val="00D31C14"/>
    <w:rsid w:val="00D33CA1"/>
    <w:rsid w:val="00D35945"/>
    <w:rsid w:val="00D40E9D"/>
    <w:rsid w:val="00D41AF7"/>
    <w:rsid w:val="00D4243D"/>
    <w:rsid w:val="00D425DF"/>
    <w:rsid w:val="00D42EA8"/>
    <w:rsid w:val="00D4366B"/>
    <w:rsid w:val="00D43BD9"/>
    <w:rsid w:val="00D44F25"/>
    <w:rsid w:val="00D45F7E"/>
    <w:rsid w:val="00D4737F"/>
    <w:rsid w:val="00D500FE"/>
    <w:rsid w:val="00D50ACE"/>
    <w:rsid w:val="00D51AD6"/>
    <w:rsid w:val="00D527FB"/>
    <w:rsid w:val="00D52D84"/>
    <w:rsid w:val="00D53833"/>
    <w:rsid w:val="00D5403B"/>
    <w:rsid w:val="00D54B80"/>
    <w:rsid w:val="00D54E5F"/>
    <w:rsid w:val="00D56381"/>
    <w:rsid w:val="00D56987"/>
    <w:rsid w:val="00D57238"/>
    <w:rsid w:val="00D578FC"/>
    <w:rsid w:val="00D57D11"/>
    <w:rsid w:val="00D60CA1"/>
    <w:rsid w:val="00D60CF6"/>
    <w:rsid w:val="00D62E48"/>
    <w:rsid w:val="00D633EC"/>
    <w:rsid w:val="00D63B27"/>
    <w:rsid w:val="00D63F92"/>
    <w:rsid w:val="00D6439D"/>
    <w:rsid w:val="00D64486"/>
    <w:rsid w:val="00D64701"/>
    <w:rsid w:val="00D66F2A"/>
    <w:rsid w:val="00D671BC"/>
    <w:rsid w:val="00D70133"/>
    <w:rsid w:val="00D70A8D"/>
    <w:rsid w:val="00D71C47"/>
    <w:rsid w:val="00D7373F"/>
    <w:rsid w:val="00D73EA2"/>
    <w:rsid w:val="00D74216"/>
    <w:rsid w:val="00D7460C"/>
    <w:rsid w:val="00D746C7"/>
    <w:rsid w:val="00D759D1"/>
    <w:rsid w:val="00D75AF6"/>
    <w:rsid w:val="00D75B01"/>
    <w:rsid w:val="00D8071C"/>
    <w:rsid w:val="00D81C98"/>
    <w:rsid w:val="00D822C2"/>
    <w:rsid w:val="00D84A5A"/>
    <w:rsid w:val="00D84C2A"/>
    <w:rsid w:val="00D856C4"/>
    <w:rsid w:val="00D86DE8"/>
    <w:rsid w:val="00D874DF"/>
    <w:rsid w:val="00D875D1"/>
    <w:rsid w:val="00D90258"/>
    <w:rsid w:val="00D90F5F"/>
    <w:rsid w:val="00D9147B"/>
    <w:rsid w:val="00D932A3"/>
    <w:rsid w:val="00D946D8"/>
    <w:rsid w:val="00D9530D"/>
    <w:rsid w:val="00D9546F"/>
    <w:rsid w:val="00D96D8A"/>
    <w:rsid w:val="00DA018F"/>
    <w:rsid w:val="00DA053E"/>
    <w:rsid w:val="00DA0E4E"/>
    <w:rsid w:val="00DA182B"/>
    <w:rsid w:val="00DA214A"/>
    <w:rsid w:val="00DA282E"/>
    <w:rsid w:val="00DA342C"/>
    <w:rsid w:val="00DA3738"/>
    <w:rsid w:val="00DA3ACF"/>
    <w:rsid w:val="00DA3F06"/>
    <w:rsid w:val="00DA4172"/>
    <w:rsid w:val="00DA5061"/>
    <w:rsid w:val="00DA5D7E"/>
    <w:rsid w:val="00DA6AE7"/>
    <w:rsid w:val="00DA773C"/>
    <w:rsid w:val="00DA79ED"/>
    <w:rsid w:val="00DA79F8"/>
    <w:rsid w:val="00DB0359"/>
    <w:rsid w:val="00DB09CC"/>
    <w:rsid w:val="00DB18FA"/>
    <w:rsid w:val="00DB30C5"/>
    <w:rsid w:val="00DB43C5"/>
    <w:rsid w:val="00DB54CD"/>
    <w:rsid w:val="00DB5675"/>
    <w:rsid w:val="00DB5B77"/>
    <w:rsid w:val="00DB60B4"/>
    <w:rsid w:val="00DB6AFA"/>
    <w:rsid w:val="00DB6CE0"/>
    <w:rsid w:val="00DB7FD2"/>
    <w:rsid w:val="00DC0AF0"/>
    <w:rsid w:val="00DC0C62"/>
    <w:rsid w:val="00DC0C6C"/>
    <w:rsid w:val="00DC0E55"/>
    <w:rsid w:val="00DC1F1F"/>
    <w:rsid w:val="00DC3BFC"/>
    <w:rsid w:val="00DC4A1B"/>
    <w:rsid w:val="00DC4CCD"/>
    <w:rsid w:val="00DC4D51"/>
    <w:rsid w:val="00DC5090"/>
    <w:rsid w:val="00DC5C91"/>
    <w:rsid w:val="00DC60ED"/>
    <w:rsid w:val="00DC73C1"/>
    <w:rsid w:val="00DD02FB"/>
    <w:rsid w:val="00DD053D"/>
    <w:rsid w:val="00DD0A83"/>
    <w:rsid w:val="00DD0E25"/>
    <w:rsid w:val="00DD0E43"/>
    <w:rsid w:val="00DD1D05"/>
    <w:rsid w:val="00DD20FB"/>
    <w:rsid w:val="00DD3D30"/>
    <w:rsid w:val="00DD423F"/>
    <w:rsid w:val="00DD54FF"/>
    <w:rsid w:val="00DD60FC"/>
    <w:rsid w:val="00DD674D"/>
    <w:rsid w:val="00DD7B4A"/>
    <w:rsid w:val="00DE0140"/>
    <w:rsid w:val="00DE0F31"/>
    <w:rsid w:val="00DE115C"/>
    <w:rsid w:val="00DE24D5"/>
    <w:rsid w:val="00DE36BA"/>
    <w:rsid w:val="00DE3B9C"/>
    <w:rsid w:val="00DE45F1"/>
    <w:rsid w:val="00DE460E"/>
    <w:rsid w:val="00DE59D6"/>
    <w:rsid w:val="00DE6539"/>
    <w:rsid w:val="00DE6542"/>
    <w:rsid w:val="00DE6834"/>
    <w:rsid w:val="00DE6AD2"/>
    <w:rsid w:val="00DF070A"/>
    <w:rsid w:val="00DF0B4F"/>
    <w:rsid w:val="00DF131D"/>
    <w:rsid w:val="00DF1466"/>
    <w:rsid w:val="00DF19C9"/>
    <w:rsid w:val="00DF2105"/>
    <w:rsid w:val="00DF2D10"/>
    <w:rsid w:val="00DF4C71"/>
    <w:rsid w:val="00DF5943"/>
    <w:rsid w:val="00DF6196"/>
    <w:rsid w:val="00DF6540"/>
    <w:rsid w:val="00DF73CC"/>
    <w:rsid w:val="00E00F6B"/>
    <w:rsid w:val="00E01736"/>
    <w:rsid w:val="00E030C6"/>
    <w:rsid w:val="00E03191"/>
    <w:rsid w:val="00E04F16"/>
    <w:rsid w:val="00E055D0"/>
    <w:rsid w:val="00E05CFB"/>
    <w:rsid w:val="00E05E86"/>
    <w:rsid w:val="00E07585"/>
    <w:rsid w:val="00E07F93"/>
    <w:rsid w:val="00E10A92"/>
    <w:rsid w:val="00E10DE5"/>
    <w:rsid w:val="00E11528"/>
    <w:rsid w:val="00E12A55"/>
    <w:rsid w:val="00E13460"/>
    <w:rsid w:val="00E149AC"/>
    <w:rsid w:val="00E1525B"/>
    <w:rsid w:val="00E1537C"/>
    <w:rsid w:val="00E15B05"/>
    <w:rsid w:val="00E15DB4"/>
    <w:rsid w:val="00E15EED"/>
    <w:rsid w:val="00E16164"/>
    <w:rsid w:val="00E17AA3"/>
    <w:rsid w:val="00E17B59"/>
    <w:rsid w:val="00E17FFA"/>
    <w:rsid w:val="00E205C1"/>
    <w:rsid w:val="00E20A6B"/>
    <w:rsid w:val="00E20AB1"/>
    <w:rsid w:val="00E20DDD"/>
    <w:rsid w:val="00E2112F"/>
    <w:rsid w:val="00E2136E"/>
    <w:rsid w:val="00E22490"/>
    <w:rsid w:val="00E2251C"/>
    <w:rsid w:val="00E2251F"/>
    <w:rsid w:val="00E22608"/>
    <w:rsid w:val="00E228F4"/>
    <w:rsid w:val="00E22B3E"/>
    <w:rsid w:val="00E22BAA"/>
    <w:rsid w:val="00E235AD"/>
    <w:rsid w:val="00E250EF"/>
    <w:rsid w:val="00E25C50"/>
    <w:rsid w:val="00E27679"/>
    <w:rsid w:val="00E30168"/>
    <w:rsid w:val="00E30567"/>
    <w:rsid w:val="00E312BA"/>
    <w:rsid w:val="00E332FE"/>
    <w:rsid w:val="00E33CA2"/>
    <w:rsid w:val="00E35480"/>
    <w:rsid w:val="00E41BF2"/>
    <w:rsid w:val="00E43073"/>
    <w:rsid w:val="00E4470F"/>
    <w:rsid w:val="00E46586"/>
    <w:rsid w:val="00E468E9"/>
    <w:rsid w:val="00E47FBC"/>
    <w:rsid w:val="00E502F7"/>
    <w:rsid w:val="00E5040A"/>
    <w:rsid w:val="00E50AE3"/>
    <w:rsid w:val="00E51416"/>
    <w:rsid w:val="00E51459"/>
    <w:rsid w:val="00E5154F"/>
    <w:rsid w:val="00E521B9"/>
    <w:rsid w:val="00E53753"/>
    <w:rsid w:val="00E53BE2"/>
    <w:rsid w:val="00E54D21"/>
    <w:rsid w:val="00E57242"/>
    <w:rsid w:val="00E6080F"/>
    <w:rsid w:val="00E60F0B"/>
    <w:rsid w:val="00E60F50"/>
    <w:rsid w:val="00E62196"/>
    <w:rsid w:val="00E627E1"/>
    <w:rsid w:val="00E62A75"/>
    <w:rsid w:val="00E62F76"/>
    <w:rsid w:val="00E62FEE"/>
    <w:rsid w:val="00E6346C"/>
    <w:rsid w:val="00E63AEA"/>
    <w:rsid w:val="00E6585D"/>
    <w:rsid w:val="00E65E81"/>
    <w:rsid w:val="00E662FD"/>
    <w:rsid w:val="00E668D4"/>
    <w:rsid w:val="00E66A59"/>
    <w:rsid w:val="00E67172"/>
    <w:rsid w:val="00E67375"/>
    <w:rsid w:val="00E673C6"/>
    <w:rsid w:val="00E706A1"/>
    <w:rsid w:val="00E70AA8"/>
    <w:rsid w:val="00E70CBB"/>
    <w:rsid w:val="00E7131E"/>
    <w:rsid w:val="00E719C1"/>
    <w:rsid w:val="00E72212"/>
    <w:rsid w:val="00E72987"/>
    <w:rsid w:val="00E7380E"/>
    <w:rsid w:val="00E73B64"/>
    <w:rsid w:val="00E74E19"/>
    <w:rsid w:val="00E75FA8"/>
    <w:rsid w:val="00E76550"/>
    <w:rsid w:val="00E779C8"/>
    <w:rsid w:val="00E77CBF"/>
    <w:rsid w:val="00E8010F"/>
    <w:rsid w:val="00E8083A"/>
    <w:rsid w:val="00E8125A"/>
    <w:rsid w:val="00E81C73"/>
    <w:rsid w:val="00E8537C"/>
    <w:rsid w:val="00E856CC"/>
    <w:rsid w:val="00E85987"/>
    <w:rsid w:val="00E85D4F"/>
    <w:rsid w:val="00E85DD4"/>
    <w:rsid w:val="00E86C3E"/>
    <w:rsid w:val="00E87C3C"/>
    <w:rsid w:val="00E87FCB"/>
    <w:rsid w:val="00E90CE3"/>
    <w:rsid w:val="00E919BD"/>
    <w:rsid w:val="00E92D47"/>
    <w:rsid w:val="00E93006"/>
    <w:rsid w:val="00E934A3"/>
    <w:rsid w:val="00E93601"/>
    <w:rsid w:val="00E94D0A"/>
    <w:rsid w:val="00E95407"/>
    <w:rsid w:val="00E95891"/>
    <w:rsid w:val="00E964DC"/>
    <w:rsid w:val="00E973AE"/>
    <w:rsid w:val="00E9767C"/>
    <w:rsid w:val="00E97946"/>
    <w:rsid w:val="00E97F96"/>
    <w:rsid w:val="00EA0777"/>
    <w:rsid w:val="00EA0D1B"/>
    <w:rsid w:val="00EA102F"/>
    <w:rsid w:val="00EA1929"/>
    <w:rsid w:val="00EA3B36"/>
    <w:rsid w:val="00EA5C42"/>
    <w:rsid w:val="00EA7A8F"/>
    <w:rsid w:val="00EB08FD"/>
    <w:rsid w:val="00EB1174"/>
    <w:rsid w:val="00EB19F4"/>
    <w:rsid w:val="00EB263A"/>
    <w:rsid w:val="00EB3437"/>
    <w:rsid w:val="00EB51C5"/>
    <w:rsid w:val="00EB5FB3"/>
    <w:rsid w:val="00EB6C2F"/>
    <w:rsid w:val="00EB6E4C"/>
    <w:rsid w:val="00EB77A5"/>
    <w:rsid w:val="00EB7A39"/>
    <w:rsid w:val="00EC0A55"/>
    <w:rsid w:val="00EC0B79"/>
    <w:rsid w:val="00EC0F85"/>
    <w:rsid w:val="00EC1E3F"/>
    <w:rsid w:val="00EC3592"/>
    <w:rsid w:val="00EC3EF5"/>
    <w:rsid w:val="00EC4B4D"/>
    <w:rsid w:val="00EC4DFA"/>
    <w:rsid w:val="00EC5EEA"/>
    <w:rsid w:val="00EC62CE"/>
    <w:rsid w:val="00EC6410"/>
    <w:rsid w:val="00EC6544"/>
    <w:rsid w:val="00EC7423"/>
    <w:rsid w:val="00ED0313"/>
    <w:rsid w:val="00ED0375"/>
    <w:rsid w:val="00ED0BFD"/>
    <w:rsid w:val="00ED174E"/>
    <w:rsid w:val="00ED1A88"/>
    <w:rsid w:val="00ED2059"/>
    <w:rsid w:val="00ED291D"/>
    <w:rsid w:val="00ED53E2"/>
    <w:rsid w:val="00ED57A7"/>
    <w:rsid w:val="00ED5A95"/>
    <w:rsid w:val="00ED638D"/>
    <w:rsid w:val="00ED6F87"/>
    <w:rsid w:val="00EE0695"/>
    <w:rsid w:val="00EE254C"/>
    <w:rsid w:val="00EE4BD1"/>
    <w:rsid w:val="00EE7AC3"/>
    <w:rsid w:val="00EF0A72"/>
    <w:rsid w:val="00EF118C"/>
    <w:rsid w:val="00EF1477"/>
    <w:rsid w:val="00EF15BD"/>
    <w:rsid w:val="00EF1958"/>
    <w:rsid w:val="00EF1E59"/>
    <w:rsid w:val="00EF2572"/>
    <w:rsid w:val="00EF2A79"/>
    <w:rsid w:val="00EF3D7A"/>
    <w:rsid w:val="00EF498B"/>
    <w:rsid w:val="00EF54BD"/>
    <w:rsid w:val="00EF5592"/>
    <w:rsid w:val="00EF5A78"/>
    <w:rsid w:val="00EF6413"/>
    <w:rsid w:val="00EF66EB"/>
    <w:rsid w:val="00EF6A80"/>
    <w:rsid w:val="00F00692"/>
    <w:rsid w:val="00F00ECE"/>
    <w:rsid w:val="00F014BA"/>
    <w:rsid w:val="00F01BAF"/>
    <w:rsid w:val="00F02843"/>
    <w:rsid w:val="00F04248"/>
    <w:rsid w:val="00F04A78"/>
    <w:rsid w:val="00F05881"/>
    <w:rsid w:val="00F05F16"/>
    <w:rsid w:val="00F077CB"/>
    <w:rsid w:val="00F10930"/>
    <w:rsid w:val="00F11CC2"/>
    <w:rsid w:val="00F1386C"/>
    <w:rsid w:val="00F13EAE"/>
    <w:rsid w:val="00F14311"/>
    <w:rsid w:val="00F20F09"/>
    <w:rsid w:val="00F22377"/>
    <w:rsid w:val="00F23DBC"/>
    <w:rsid w:val="00F255ED"/>
    <w:rsid w:val="00F2581B"/>
    <w:rsid w:val="00F26035"/>
    <w:rsid w:val="00F262AA"/>
    <w:rsid w:val="00F274C1"/>
    <w:rsid w:val="00F275C4"/>
    <w:rsid w:val="00F30426"/>
    <w:rsid w:val="00F3312A"/>
    <w:rsid w:val="00F341D5"/>
    <w:rsid w:val="00F35BC0"/>
    <w:rsid w:val="00F35BC5"/>
    <w:rsid w:val="00F361D7"/>
    <w:rsid w:val="00F36888"/>
    <w:rsid w:val="00F37206"/>
    <w:rsid w:val="00F374CA"/>
    <w:rsid w:val="00F40642"/>
    <w:rsid w:val="00F408CB"/>
    <w:rsid w:val="00F410A4"/>
    <w:rsid w:val="00F42019"/>
    <w:rsid w:val="00F434FA"/>
    <w:rsid w:val="00F43C36"/>
    <w:rsid w:val="00F43DF3"/>
    <w:rsid w:val="00F44074"/>
    <w:rsid w:val="00F448F3"/>
    <w:rsid w:val="00F45643"/>
    <w:rsid w:val="00F4568E"/>
    <w:rsid w:val="00F4584E"/>
    <w:rsid w:val="00F467FA"/>
    <w:rsid w:val="00F478D3"/>
    <w:rsid w:val="00F47CBA"/>
    <w:rsid w:val="00F47F61"/>
    <w:rsid w:val="00F51588"/>
    <w:rsid w:val="00F52647"/>
    <w:rsid w:val="00F54218"/>
    <w:rsid w:val="00F548CF"/>
    <w:rsid w:val="00F55C79"/>
    <w:rsid w:val="00F560E7"/>
    <w:rsid w:val="00F57662"/>
    <w:rsid w:val="00F579AF"/>
    <w:rsid w:val="00F57C1E"/>
    <w:rsid w:val="00F607A2"/>
    <w:rsid w:val="00F60BCD"/>
    <w:rsid w:val="00F61453"/>
    <w:rsid w:val="00F61DC2"/>
    <w:rsid w:val="00F64084"/>
    <w:rsid w:val="00F6423F"/>
    <w:rsid w:val="00F66360"/>
    <w:rsid w:val="00F66AA2"/>
    <w:rsid w:val="00F67277"/>
    <w:rsid w:val="00F714B4"/>
    <w:rsid w:val="00F7276D"/>
    <w:rsid w:val="00F730F8"/>
    <w:rsid w:val="00F73219"/>
    <w:rsid w:val="00F73345"/>
    <w:rsid w:val="00F73B14"/>
    <w:rsid w:val="00F7402E"/>
    <w:rsid w:val="00F755A2"/>
    <w:rsid w:val="00F761EC"/>
    <w:rsid w:val="00F7731C"/>
    <w:rsid w:val="00F80695"/>
    <w:rsid w:val="00F80806"/>
    <w:rsid w:val="00F80B2E"/>
    <w:rsid w:val="00F80B4A"/>
    <w:rsid w:val="00F826BF"/>
    <w:rsid w:val="00F82BD2"/>
    <w:rsid w:val="00F83622"/>
    <w:rsid w:val="00F83CF2"/>
    <w:rsid w:val="00F844B7"/>
    <w:rsid w:val="00F84E18"/>
    <w:rsid w:val="00F856DE"/>
    <w:rsid w:val="00F85AE5"/>
    <w:rsid w:val="00F85D97"/>
    <w:rsid w:val="00F85E75"/>
    <w:rsid w:val="00F86ECA"/>
    <w:rsid w:val="00F876F6"/>
    <w:rsid w:val="00F87711"/>
    <w:rsid w:val="00F877C6"/>
    <w:rsid w:val="00F87A6C"/>
    <w:rsid w:val="00F87DC3"/>
    <w:rsid w:val="00F90556"/>
    <w:rsid w:val="00F90FB4"/>
    <w:rsid w:val="00F9440F"/>
    <w:rsid w:val="00F951A4"/>
    <w:rsid w:val="00F96125"/>
    <w:rsid w:val="00F96142"/>
    <w:rsid w:val="00F96D8F"/>
    <w:rsid w:val="00F975B3"/>
    <w:rsid w:val="00FA0EE0"/>
    <w:rsid w:val="00FA157A"/>
    <w:rsid w:val="00FA1B5F"/>
    <w:rsid w:val="00FA2095"/>
    <w:rsid w:val="00FA363F"/>
    <w:rsid w:val="00FA48A0"/>
    <w:rsid w:val="00FA612F"/>
    <w:rsid w:val="00FA6253"/>
    <w:rsid w:val="00FA6366"/>
    <w:rsid w:val="00FA7812"/>
    <w:rsid w:val="00FA7E00"/>
    <w:rsid w:val="00FB04A4"/>
    <w:rsid w:val="00FB0805"/>
    <w:rsid w:val="00FB09BD"/>
    <w:rsid w:val="00FB0C66"/>
    <w:rsid w:val="00FB0D8E"/>
    <w:rsid w:val="00FB1127"/>
    <w:rsid w:val="00FB1302"/>
    <w:rsid w:val="00FB1EEF"/>
    <w:rsid w:val="00FB2725"/>
    <w:rsid w:val="00FB2DC8"/>
    <w:rsid w:val="00FB3170"/>
    <w:rsid w:val="00FB31ED"/>
    <w:rsid w:val="00FB4301"/>
    <w:rsid w:val="00FB459E"/>
    <w:rsid w:val="00FB5AF7"/>
    <w:rsid w:val="00FB5B53"/>
    <w:rsid w:val="00FB73CC"/>
    <w:rsid w:val="00FB7DFB"/>
    <w:rsid w:val="00FC09C1"/>
    <w:rsid w:val="00FC0E4B"/>
    <w:rsid w:val="00FC1147"/>
    <w:rsid w:val="00FC1212"/>
    <w:rsid w:val="00FC1BEF"/>
    <w:rsid w:val="00FC2B3B"/>
    <w:rsid w:val="00FC536A"/>
    <w:rsid w:val="00FC5778"/>
    <w:rsid w:val="00FC5A6E"/>
    <w:rsid w:val="00FC7DCC"/>
    <w:rsid w:val="00FD1782"/>
    <w:rsid w:val="00FD2CE6"/>
    <w:rsid w:val="00FD32EB"/>
    <w:rsid w:val="00FD38A0"/>
    <w:rsid w:val="00FD497F"/>
    <w:rsid w:val="00FD521C"/>
    <w:rsid w:val="00FD5E69"/>
    <w:rsid w:val="00FD69B7"/>
    <w:rsid w:val="00FD7270"/>
    <w:rsid w:val="00FE0789"/>
    <w:rsid w:val="00FE38EB"/>
    <w:rsid w:val="00FE4B48"/>
    <w:rsid w:val="00FE5AC3"/>
    <w:rsid w:val="00FE69E4"/>
    <w:rsid w:val="00FE7A61"/>
    <w:rsid w:val="00FE7EC6"/>
    <w:rsid w:val="00FF074B"/>
    <w:rsid w:val="00FF1657"/>
    <w:rsid w:val="00FF2CBB"/>
    <w:rsid w:val="00FF2D0F"/>
    <w:rsid w:val="00FF2FC2"/>
    <w:rsid w:val="00FF3DE3"/>
    <w:rsid w:val="00FF4045"/>
    <w:rsid w:val="00FF4345"/>
    <w:rsid w:val="00FF5AC9"/>
    <w:rsid w:val="00FF605B"/>
    <w:rsid w:val="00FF669A"/>
    <w:rsid w:val="00FF6779"/>
    <w:rsid w:val="00FF6BED"/>
    <w:rsid w:val="01056F6C"/>
    <w:rsid w:val="01950E75"/>
    <w:rsid w:val="01C35C77"/>
    <w:rsid w:val="044D7ECC"/>
    <w:rsid w:val="0561FB9D"/>
    <w:rsid w:val="05622D32"/>
    <w:rsid w:val="05C577BE"/>
    <w:rsid w:val="069C3AB5"/>
    <w:rsid w:val="09D27AB1"/>
    <w:rsid w:val="0A31A382"/>
    <w:rsid w:val="0BB28619"/>
    <w:rsid w:val="0D744134"/>
    <w:rsid w:val="0DC86A47"/>
    <w:rsid w:val="12BD4793"/>
    <w:rsid w:val="12D9A3B2"/>
    <w:rsid w:val="12EF4AA9"/>
    <w:rsid w:val="13DAD798"/>
    <w:rsid w:val="1635968C"/>
    <w:rsid w:val="170D00F4"/>
    <w:rsid w:val="173633A0"/>
    <w:rsid w:val="179BD63E"/>
    <w:rsid w:val="18DC06A6"/>
    <w:rsid w:val="19475D09"/>
    <w:rsid w:val="1A1EF8AA"/>
    <w:rsid w:val="1FD75733"/>
    <w:rsid w:val="2516BDCC"/>
    <w:rsid w:val="287F8C3E"/>
    <w:rsid w:val="2B0893CD"/>
    <w:rsid w:val="2C3F5476"/>
    <w:rsid w:val="311A804E"/>
    <w:rsid w:val="3285571E"/>
    <w:rsid w:val="33AA27AF"/>
    <w:rsid w:val="35397A1F"/>
    <w:rsid w:val="35F6DB16"/>
    <w:rsid w:val="361C1DE3"/>
    <w:rsid w:val="3670576B"/>
    <w:rsid w:val="3706E3EB"/>
    <w:rsid w:val="37EF8D72"/>
    <w:rsid w:val="38B4680B"/>
    <w:rsid w:val="38D9AAD8"/>
    <w:rsid w:val="3BA67A66"/>
    <w:rsid w:val="3C547C21"/>
    <w:rsid w:val="3FD02BBF"/>
    <w:rsid w:val="43D7E3A8"/>
    <w:rsid w:val="43E3D4B1"/>
    <w:rsid w:val="43ED5895"/>
    <w:rsid w:val="4666F9E4"/>
    <w:rsid w:val="4714FB9F"/>
    <w:rsid w:val="484C30E4"/>
    <w:rsid w:val="48DF8FEA"/>
    <w:rsid w:val="4A070DFA"/>
    <w:rsid w:val="4AE26841"/>
    <w:rsid w:val="4C351E66"/>
    <w:rsid w:val="4C89498D"/>
    <w:rsid w:val="4E69EC6D"/>
    <w:rsid w:val="517A83FA"/>
    <w:rsid w:val="54198BBD"/>
    <w:rsid w:val="566B072A"/>
    <w:rsid w:val="56A1645C"/>
    <w:rsid w:val="56C1187E"/>
    <w:rsid w:val="57B9F64B"/>
    <w:rsid w:val="5939AE84"/>
    <w:rsid w:val="59C92B0D"/>
    <w:rsid w:val="5CAE4B49"/>
    <w:rsid w:val="5D80F859"/>
    <w:rsid w:val="61CEAD4C"/>
    <w:rsid w:val="61F9E561"/>
    <w:rsid w:val="635CC82D"/>
    <w:rsid w:val="6482ECF0"/>
    <w:rsid w:val="64DCB523"/>
    <w:rsid w:val="6774FF4B"/>
    <w:rsid w:val="6A6711A6"/>
    <w:rsid w:val="6BBBE842"/>
    <w:rsid w:val="6C659288"/>
    <w:rsid w:val="6D35781C"/>
    <w:rsid w:val="6E4026AB"/>
    <w:rsid w:val="7025F38F"/>
    <w:rsid w:val="72E38084"/>
    <w:rsid w:val="72F2C31D"/>
    <w:rsid w:val="740E4B2D"/>
    <w:rsid w:val="741C5ED6"/>
    <w:rsid w:val="75279124"/>
    <w:rsid w:val="75F54701"/>
    <w:rsid w:val="767707C1"/>
    <w:rsid w:val="7964711D"/>
    <w:rsid w:val="7A292EB9"/>
    <w:rsid w:val="7C47FC8C"/>
    <w:rsid w:val="7C7C81F2"/>
    <w:rsid w:val="7CDD9E25"/>
    <w:rsid w:val="7D2A83AD"/>
    <w:rsid w:val="7DA43969"/>
    <w:rsid w:val="7DD38BDA"/>
    <w:rsid w:val="7E6F17A1"/>
    <w:rsid w:val="7E90F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F4660"/>
  <w15:chartTrackingRefBased/>
  <w15:docId w15:val="{2F0D1576-3996-49F2-8A49-EE3386BD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65"/>
  </w:style>
  <w:style w:type="paragraph" w:styleId="Heading1">
    <w:name w:val="heading 1"/>
    <w:basedOn w:val="Normal"/>
    <w:next w:val="Normal"/>
    <w:link w:val="Heading1Char"/>
    <w:uiPriority w:val="9"/>
    <w:qFormat/>
    <w:rsid w:val="002D2D9A"/>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2D2D9A"/>
    <w:pPr>
      <w:spacing w:after="0"/>
      <w:outlineLvl w:val="1"/>
    </w:pPr>
    <w:rPr>
      <w:rFonts w:cs="Open Sans"/>
      <w:b/>
      <w:bCs/>
      <w:sz w:val="24"/>
      <w:szCs w:val="20"/>
    </w:rPr>
  </w:style>
  <w:style w:type="paragraph" w:styleId="Heading3">
    <w:name w:val="heading 3"/>
    <w:basedOn w:val="Normal"/>
    <w:next w:val="Normal"/>
    <w:link w:val="Heading3Char"/>
    <w:uiPriority w:val="9"/>
    <w:unhideWhenUsed/>
    <w:qFormat/>
    <w:rsid w:val="00FA15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NormalWeb">
    <w:name w:val="Normal (Web)"/>
    <w:basedOn w:val="Normal"/>
    <w:uiPriority w:val="99"/>
    <w:semiHidden/>
    <w:unhideWhenUsed/>
    <w:rsid w:val="00652F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0C1"/>
    <w:rPr>
      <w:sz w:val="16"/>
      <w:szCs w:val="16"/>
    </w:rPr>
  </w:style>
  <w:style w:type="paragraph" w:styleId="CommentText">
    <w:name w:val="annotation text"/>
    <w:basedOn w:val="Normal"/>
    <w:link w:val="CommentTextChar"/>
    <w:uiPriority w:val="99"/>
    <w:unhideWhenUsed/>
    <w:rsid w:val="008620C1"/>
    <w:pPr>
      <w:spacing w:line="240" w:lineRule="auto"/>
    </w:pPr>
    <w:rPr>
      <w:sz w:val="20"/>
      <w:szCs w:val="20"/>
    </w:rPr>
  </w:style>
  <w:style w:type="character" w:customStyle="1" w:styleId="CommentTextChar">
    <w:name w:val="Comment Text Char"/>
    <w:basedOn w:val="DefaultParagraphFont"/>
    <w:link w:val="CommentText"/>
    <w:uiPriority w:val="99"/>
    <w:rsid w:val="008620C1"/>
    <w:rPr>
      <w:sz w:val="20"/>
      <w:szCs w:val="20"/>
    </w:rPr>
  </w:style>
  <w:style w:type="paragraph" w:styleId="CommentSubject">
    <w:name w:val="annotation subject"/>
    <w:basedOn w:val="CommentText"/>
    <w:next w:val="CommentText"/>
    <w:link w:val="CommentSubjectChar"/>
    <w:uiPriority w:val="99"/>
    <w:semiHidden/>
    <w:unhideWhenUsed/>
    <w:rsid w:val="008620C1"/>
    <w:rPr>
      <w:b/>
      <w:bCs/>
    </w:rPr>
  </w:style>
  <w:style w:type="character" w:customStyle="1" w:styleId="CommentSubjectChar">
    <w:name w:val="Comment Subject Char"/>
    <w:basedOn w:val="CommentTextChar"/>
    <w:link w:val="CommentSubject"/>
    <w:uiPriority w:val="99"/>
    <w:semiHidden/>
    <w:rsid w:val="008620C1"/>
    <w:rPr>
      <w:b/>
      <w:bCs/>
      <w:sz w:val="20"/>
      <w:szCs w:val="20"/>
    </w:rPr>
  </w:style>
  <w:style w:type="paragraph" w:styleId="Header">
    <w:name w:val="header"/>
    <w:basedOn w:val="Normal"/>
    <w:link w:val="HeaderChar"/>
    <w:uiPriority w:val="99"/>
    <w:unhideWhenUsed/>
    <w:rsid w:val="004C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A0"/>
  </w:style>
  <w:style w:type="paragraph" w:styleId="Footer">
    <w:name w:val="footer"/>
    <w:basedOn w:val="Normal"/>
    <w:link w:val="FooterChar"/>
    <w:uiPriority w:val="99"/>
    <w:unhideWhenUsed/>
    <w:rsid w:val="004C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A0"/>
  </w:style>
  <w:style w:type="paragraph" w:styleId="ListParagraph">
    <w:name w:val="List Paragraph"/>
    <w:basedOn w:val="Normal"/>
    <w:uiPriority w:val="34"/>
    <w:qFormat/>
    <w:rsid w:val="006D4EC7"/>
    <w:pPr>
      <w:ind w:left="720"/>
      <w:contextualSpacing/>
    </w:pPr>
  </w:style>
  <w:style w:type="paragraph" w:customStyle="1" w:styleId="StyleLatinOpenSansAsianTimesNewRoman10ptBoldBlac">
    <w:name w:val="Style (Latin) Open Sans (Asian) Times New Roman 10 pt Bold Blac..."/>
    <w:basedOn w:val="Normal"/>
    <w:rsid w:val="00F478D3"/>
    <w:pPr>
      <w:spacing w:line="240" w:lineRule="auto"/>
      <w:jc w:val="center"/>
    </w:pPr>
    <w:rPr>
      <w:rFonts w:eastAsia="Times New Roman" w:cs="Times New Roman"/>
      <w:bCs/>
      <w:szCs w:val="20"/>
    </w:rPr>
  </w:style>
  <w:style w:type="character" w:styleId="Strong">
    <w:name w:val="Strong"/>
    <w:basedOn w:val="DefaultParagraphFont"/>
    <w:uiPriority w:val="22"/>
    <w:qFormat/>
    <w:rsid w:val="00AA2737"/>
    <w:rPr>
      <w:b/>
      <w:bCs/>
    </w:rPr>
  </w:style>
  <w:style w:type="character" w:styleId="Hyperlink">
    <w:name w:val="Hyperlink"/>
    <w:basedOn w:val="DefaultParagraphFont"/>
    <w:uiPriority w:val="99"/>
    <w:unhideWhenUsed/>
    <w:rsid w:val="00B227A4"/>
    <w:rPr>
      <w:color w:val="0D6CB9"/>
      <w:u w:val="single"/>
    </w:rPr>
  </w:style>
  <w:style w:type="character" w:customStyle="1" w:styleId="Heading1Char">
    <w:name w:val="Heading 1 Char"/>
    <w:basedOn w:val="DefaultParagraphFont"/>
    <w:link w:val="Heading1"/>
    <w:uiPriority w:val="9"/>
    <w:rsid w:val="002D2D9A"/>
    <w:rPr>
      <w:rFonts w:asciiTheme="majorHAnsi" w:hAnsiTheme="majorHAnsi" w:cs="Open Sans"/>
      <w:bCs/>
      <w:sz w:val="28"/>
      <w:szCs w:val="20"/>
    </w:rPr>
  </w:style>
  <w:style w:type="character" w:customStyle="1" w:styleId="Heading2Char">
    <w:name w:val="Heading 2 Char"/>
    <w:basedOn w:val="DefaultParagraphFont"/>
    <w:link w:val="Heading2"/>
    <w:uiPriority w:val="9"/>
    <w:rsid w:val="002D2D9A"/>
    <w:rPr>
      <w:rFonts w:cs="Open Sans"/>
      <w:b/>
      <w:bCs/>
      <w:sz w:val="24"/>
      <w:szCs w:val="20"/>
    </w:rPr>
  </w:style>
  <w:style w:type="paragraph" w:customStyle="1" w:styleId="Tabletextsmall">
    <w:name w:val="Table text small"/>
    <w:basedOn w:val="Normal"/>
    <w:qFormat/>
    <w:rsid w:val="00DB7FD2"/>
    <w:pPr>
      <w:spacing w:after="80" w:line="240" w:lineRule="auto"/>
      <w:jc w:val="center"/>
    </w:pPr>
    <w:rPr>
      <w:rFonts w:cs="Open Sans"/>
      <w:sz w:val="20"/>
      <w:szCs w:val="20"/>
    </w:rPr>
  </w:style>
  <w:style w:type="paragraph" w:customStyle="1" w:styleId="Tabletext">
    <w:name w:val="Table text"/>
    <w:basedOn w:val="Normal"/>
    <w:qFormat/>
    <w:rsid w:val="00A72A7F"/>
    <w:pPr>
      <w:spacing w:before="120" w:after="120" w:line="240" w:lineRule="auto"/>
    </w:pPr>
  </w:style>
  <w:style w:type="paragraph" w:customStyle="1" w:styleId="Tabletextbullet">
    <w:name w:val="Table text bullet"/>
    <w:basedOn w:val="Tabletext"/>
    <w:qFormat/>
    <w:rsid w:val="00A72A7F"/>
    <w:pPr>
      <w:numPr>
        <w:numId w:val="1"/>
      </w:numPr>
      <w:contextualSpacing/>
    </w:pPr>
  </w:style>
  <w:style w:type="paragraph" w:customStyle="1" w:styleId="ListAlphaparens">
    <w:name w:val="List Alpha parens"/>
    <w:basedOn w:val="Tabletext"/>
    <w:qFormat/>
    <w:rsid w:val="00DB54CD"/>
    <w:pPr>
      <w:numPr>
        <w:numId w:val="2"/>
      </w:numPr>
      <w:contextualSpacing/>
    </w:pPr>
  </w:style>
  <w:style w:type="character" w:customStyle="1" w:styleId="normaltextrun">
    <w:name w:val="normaltextrun"/>
    <w:basedOn w:val="DefaultParagraphFont"/>
    <w:rsid w:val="00B125BD"/>
  </w:style>
  <w:style w:type="character" w:customStyle="1" w:styleId="eop">
    <w:name w:val="eop"/>
    <w:basedOn w:val="DefaultParagraphFont"/>
    <w:rsid w:val="00B125BD"/>
  </w:style>
  <w:style w:type="character" w:customStyle="1" w:styleId="Heading3Char">
    <w:name w:val="Heading 3 Char"/>
    <w:basedOn w:val="DefaultParagraphFont"/>
    <w:link w:val="Heading3"/>
    <w:uiPriority w:val="9"/>
    <w:rsid w:val="00FA157A"/>
    <w:rPr>
      <w:rFonts w:eastAsiaTheme="majorEastAsia" w:cstheme="majorBidi"/>
      <w:b/>
      <w:szCs w:val="24"/>
    </w:rPr>
  </w:style>
  <w:style w:type="character" w:styleId="UnresolvedMention">
    <w:name w:val="Unresolved Mention"/>
    <w:basedOn w:val="DefaultParagraphFont"/>
    <w:uiPriority w:val="99"/>
    <w:semiHidden/>
    <w:unhideWhenUsed/>
    <w:rsid w:val="0086220F"/>
    <w:rPr>
      <w:color w:val="605E5C"/>
      <w:shd w:val="clear" w:color="auto" w:fill="E1DFDD"/>
    </w:rPr>
  </w:style>
  <w:style w:type="character" w:styleId="FollowedHyperlink">
    <w:name w:val="FollowedHyperlink"/>
    <w:basedOn w:val="DefaultParagraphFont"/>
    <w:uiPriority w:val="99"/>
    <w:semiHidden/>
    <w:unhideWhenUsed/>
    <w:rsid w:val="00B422F4"/>
    <w:rPr>
      <w:color w:val="954F72" w:themeColor="followedHyperlink"/>
      <w:u w:val="single"/>
    </w:rPr>
  </w:style>
  <w:style w:type="paragraph" w:styleId="Revision">
    <w:name w:val="Revision"/>
    <w:hidden/>
    <w:uiPriority w:val="99"/>
    <w:semiHidden/>
    <w:rsid w:val="003C1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671">
      <w:bodyDiv w:val="1"/>
      <w:marLeft w:val="0"/>
      <w:marRight w:val="0"/>
      <w:marTop w:val="0"/>
      <w:marBottom w:val="0"/>
      <w:divBdr>
        <w:top w:val="none" w:sz="0" w:space="0" w:color="auto"/>
        <w:left w:val="none" w:sz="0" w:space="0" w:color="auto"/>
        <w:bottom w:val="none" w:sz="0" w:space="0" w:color="auto"/>
        <w:right w:val="none" w:sz="0" w:space="0" w:color="auto"/>
      </w:divBdr>
    </w:div>
    <w:div w:id="165754733">
      <w:bodyDiv w:val="1"/>
      <w:marLeft w:val="0"/>
      <w:marRight w:val="0"/>
      <w:marTop w:val="0"/>
      <w:marBottom w:val="0"/>
      <w:divBdr>
        <w:top w:val="none" w:sz="0" w:space="0" w:color="auto"/>
        <w:left w:val="none" w:sz="0" w:space="0" w:color="auto"/>
        <w:bottom w:val="none" w:sz="0" w:space="0" w:color="auto"/>
        <w:right w:val="none" w:sz="0" w:space="0" w:color="auto"/>
      </w:divBdr>
    </w:div>
    <w:div w:id="191656019">
      <w:bodyDiv w:val="1"/>
      <w:marLeft w:val="0"/>
      <w:marRight w:val="0"/>
      <w:marTop w:val="0"/>
      <w:marBottom w:val="0"/>
      <w:divBdr>
        <w:top w:val="none" w:sz="0" w:space="0" w:color="auto"/>
        <w:left w:val="none" w:sz="0" w:space="0" w:color="auto"/>
        <w:bottom w:val="none" w:sz="0" w:space="0" w:color="auto"/>
        <w:right w:val="none" w:sz="0" w:space="0" w:color="auto"/>
      </w:divBdr>
    </w:div>
    <w:div w:id="199830482">
      <w:bodyDiv w:val="1"/>
      <w:marLeft w:val="0"/>
      <w:marRight w:val="0"/>
      <w:marTop w:val="0"/>
      <w:marBottom w:val="0"/>
      <w:divBdr>
        <w:top w:val="none" w:sz="0" w:space="0" w:color="auto"/>
        <w:left w:val="none" w:sz="0" w:space="0" w:color="auto"/>
        <w:bottom w:val="none" w:sz="0" w:space="0" w:color="auto"/>
        <w:right w:val="none" w:sz="0" w:space="0" w:color="auto"/>
      </w:divBdr>
    </w:div>
    <w:div w:id="202249603">
      <w:bodyDiv w:val="1"/>
      <w:marLeft w:val="0"/>
      <w:marRight w:val="0"/>
      <w:marTop w:val="0"/>
      <w:marBottom w:val="0"/>
      <w:divBdr>
        <w:top w:val="none" w:sz="0" w:space="0" w:color="auto"/>
        <w:left w:val="none" w:sz="0" w:space="0" w:color="auto"/>
        <w:bottom w:val="none" w:sz="0" w:space="0" w:color="auto"/>
        <w:right w:val="none" w:sz="0" w:space="0" w:color="auto"/>
      </w:divBdr>
    </w:div>
    <w:div w:id="250049651">
      <w:bodyDiv w:val="1"/>
      <w:marLeft w:val="0"/>
      <w:marRight w:val="0"/>
      <w:marTop w:val="0"/>
      <w:marBottom w:val="0"/>
      <w:divBdr>
        <w:top w:val="none" w:sz="0" w:space="0" w:color="auto"/>
        <w:left w:val="none" w:sz="0" w:space="0" w:color="auto"/>
        <w:bottom w:val="none" w:sz="0" w:space="0" w:color="auto"/>
        <w:right w:val="none" w:sz="0" w:space="0" w:color="auto"/>
      </w:divBdr>
    </w:div>
    <w:div w:id="420637494">
      <w:bodyDiv w:val="1"/>
      <w:marLeft w:val="0"/>
      <w:marRight w:val="0"/>
      <w:marTop w:val="0"/>
      <w:marBottom w:val="0"/>
      <w:divBdr>
        <w:top w:val="none" w:sz="0" w:space="0" w:color="auto"/>
        <w:left w:val="none" w:sz="0" w:space="0" w:color="auto"/>
        <w:bottom w:val="none" w:sz="0" w:space="0" w:color="auto"/>
        <w:right w:val="none" w:sz="0" w:space="0" w:color="auto"/>
      </w:divBdr>
      <w:divsChild>
        <w:div w:id="1418016642">
          <w:marLeft w:val="0"/>
          <w:marRight w:val="0"/>
          <w:marTop w:val="0"/>
          <w:marBottom w:val="0"/>
          <w:divBdr>
            <w:top w:val="single" w:sz="2" w:space="0" w:color="E2E8F0"/>
            <w:left w:val="single" w:sz="2" w:space="0" w:color="E2E8F0"/>
            <w:bottom w:val="single" w:sz="2" w:space="0" w:color="E2E8F0"/>
            <w:right w:val="single" w:sz="2" w:space="0" w:color="E2E8F0"/>
          </w:divBdr>
        </w:div>
        <w:div w:id="1522280630">
          <w:marLeft w:val="0"/>
          <w:marRight w:val="0"/>
          <w:marTop w:val="0"/>
          <w:marBottom w:val="0"/>
          <w:divBdr>
            <w:top w:val="single" w:sz="2" w:space="0" w:color="E2E8F0"/>
            <w:left w:val="single" w:sz="2" w:space="0" w:color="E2E8F0"/>
            <w:bottom w:val="single" w:sz="2" w:space="31" w:color="E2E8F0"/>
            <w:right w:val="single" w:sz="2" w:space="0" w:color="E2E8F0"/>
          </w:divBdr>
        </w:div>
      </w:divsChild>
    </w:div>
    <w:div w:id="670329214">
      <w:bodyDiv w:val="1"/>
      <w:marLeft w:val="0"/>
      <w:marRight w:val="0"/>
      <w:marTop w:val="0"/>
      <w:marBottom w:val="0"/>
      <w:divBdr>
        <w:top w:val="none" w:sz="0" w:space="0" w:color="auto"/>
        <w:left w:val="none" w:sz="0" w:space="0" w:color="auto"/>
        <w:bottom w:val="none" w:sz="0" w:space="0" w:color="auto"/>
        <w:right w:val="none" w:sz="0" w:space="0" w:color="auto"/>
      </w:divBdr>
    </w:div>
    <w:div w:id="673730969">
      <w:bodyDiv w:val="1"/>
      <w:marLeft w:val="0"/>
      <w:marRight w:val="0"/>
      <w:marTop w:val="0"/>
      <w:marBottom w:val="0"/>
      <w:divBdr>
        <w:top w:val="none" w:sz="0" w:space="0" w:color="auto"/>
        <w:left w:val="none" w:sz="0" w:space="0" w:color="auto"/>
        <w:bottom w:val="none" w:sz="0" w:space="0" w:color="auto"/>
        <w:right w:val="none" w:sz="0" w:space="0" w:color="auto"/>
      </w:divBdr>
    </w:div>
    <w:div w:id="730006048">
      <w:bodyDiv w:val="1"/>
      <w:marLeft w:val="0"/>
      <w:marRight w:val="0"/>
      <w:marTop w:val="0"/>
      <w:marBottom w:val="0"/>
      <w:divBdr>
        <w:top w:val="none" w:sz="0" w:space="0" w:color="auto"/>
        <w:left w:val="none" w:sz="0" w:space="0" w:color="auto"/>
        <w:bottom w:val="none" w:sz="0" w:space="0" w:color="auto"/>
        <w:right w:val="none" w:sz="0" w:space="0" w:color="auto"/>
      </w:divBdr>
    </w:div>
    <w:div w:id="812449981">
      <w:bodyDiv w:val="1"/>
      <w:marLeft w:val="0"/>
      <w:marRight w:val="0"/>
      <w:marTop w:val="0"/>
      <w:marBottom w:val="0"/>
      <w:divBdr>
        <w:top w:val="none" w:sz="0" w:space="0" w:color="auto"/>
        <w:left w:val="none" w:sz="0" w:space="0" w:color="auto"/>
        <w:bottom w:val="none" w:sz="0" w:space="0" w:color="auto"/>
        <w:right w:val="none" w:sz="0" w:space="0" w:color="auto"/>
      </w:divBdr>
    </w:div>
    <w:div w:id="854998328">
      <w:bodyDiv w:val="1"/>
      <w:marLeft w:val="0"/>
      <w:marRight w:val="0"/>
      <w:marTop w:val="0"/>
      <w:marBottom w:val="0"/>
      <w:divBdr>
        <w:top w:val="none" w:sz="0" w:space="0" w:color="auto"/>
        <w:left w:val="none" w:sz="0" w:space="0" w:color="auto"/>
        <w:bottom w:val="none" w:sz="0" w:space="0" w:color="auto"/>
        <w:right w:val="none" w:sz="0" w:space="0" w:color="auto"/>
      </w:divBdr>
    </w:div>
    <w:div w:id="1133792506">
      <w:bodyDiv w:val="1"/>
      <w:marLeft w:val="0"/>
      <w:marRight w:val="0"/>
      <w:marTop w:val="0"/>
      <w:marBottom w:val="0"/>
      <w:divBdr>
        <w:top w:val="none" w:sz="0" w:space="0" w:color="auto"/>
        <w:left w:val="none" w:sz="0" w:space="0" w:color="auto"/>
        <w:bottom w:val="none" w:sz="0" w:space="0" w:color="auto"/>
        <w:right w:val="none" w:sz="0" w:space="0" w:color="auto"/>
      </w:divBdr>
      <w:divsChild>
        <w:div w:id="378478015">
          <w:marLeft w:val="274"/>
          <w:marRight w:val="0"/>
          <w:marTop w:val="60"/>
          <w:marBottom w:val="60"/>
          <w:divBdr>
            <w:top w:val="none" w:sz="0" w:space="0" w:color="auto"/>
            <w:left w:val="none" w:sz="0" w:space="0" w:color="auto"/>
            <w:bottom w:val="none" w:sz="0" w:space="0" w:color="auto"/>
            <w:right w:val="none" w:sz="0" w:space="0" w:color="auto"/>
          </w:divBdr>
        </w:div>
        <w:div w:id="1749768877">
          <w:marLeft w:val="274"/>
          <w:marRight w:val="0"/>
          <w:marTop w:val="60"/>
          <w:marBottom w:val="60"/>
          <w:divBdr>
            <w:top w:val="none" w:sz="0" w:space="0" w:color="auto"/>
            <w:left w:val="none" w:sz="0" w:space="0" w:color="auto"/>
            <w:bottom w:val="none" w:sz="0" w:space="0" w:color="auto"/>
            <w:right w:val="none" w:sz="0" w:space="0" w:color="auto"/>
          </w:divBdr>
        </w:div>
      </w:divsChild>
    </w:div>
    <w:div w:id="1387217809">
      <w:bodyDiv w:val="1"/>
      <w:marLeft w:val="0"/>
      <w:marRight w:val="0"/>
      <w:marTop w:val="0"/>
      <w:marBottom w:val="0"/>
      <w:divBdr>
        <w:top w:val="none" w:sz="0" w:space="0" w:color="auto"/>
        <w:left w:val="none" w:sz="0" w:space="0" w:color="auto"/>
        <w:bottom w:val="none" w:sz="0" w:space="0" w:color="auto"/>
        <w:right w:val="none" w:sz="0" w:space="0" w:color="auto"/>
      </w:divBdr>
    </w:div>
    <w:div w:id="1464078854">
      <w:bodyDiv w:val="1"/>
      <w:marLeft w:val="0"/>
      <w:marRight w:val="0"/>
      <w:marTop w:val="0"/>
      <w:marBottom w:val="0"/>
      <w:divBdr>
        <w:top w:val="none" w:sz="0" w:space="0" w:color="auto"/>
        <w:left w:val="none" w:sz="0" w:space="0" w:color="auto"/>
        <w:bottom w:val="none" w:sz="0" w:space="0" w:color="auto"/>
        <w:right w:val="none" w:sz="0" w:space="0" w:color="auto"/>
      </w:divBdr>
    </w:div>
    <w:div w:id="1895579617">
      <w:bodyDiv w:val="1"/>
      <w:marLeft w:val="0"/>
      <w:marRight w:val="0"/>
      <w:marTop w:val="0"/>
      <w:marBottom w:val="0"/>
      <w:divBdr>
        <w:top w:val="none" w:sz="0" w:space="0" w:color="auto"/>
        <w:left w:val="none" w:sz="0" w:space="0" w:color="auto"/>
        <w:bottom w:val="none" w:sz="0" w:space="0" w:color="auto"/>
        <w:right w:val="none" w:sz="0" w:space="0" w:color="auto"/>
      </w:divBdr>
    </w:div>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 w:id="2105491926">
      <w:bodyDiv w:val="1"/>
      <w:marLeft w:val="0"/>
      <w:marRight w:val="0"/>
      <w:marTop w:val="0"/>
      <w:marBottom w:val="0"/>
      <w:divBdr>
        <w:top w:val="none" w:sz="0" w:space="0" w:color="auto"/>
        <w:left w:val="none" w:sz="0" w:space="0" w:color="auto"/>
        <w:bottom w:val="none" w:sz="0" w:space="0" w:color="auto"/>
        <w:right w:val="none" w:sz="0" w:space="0" w:color="auto"/>
      </w:divBdr>
    </w:div>
    <w:div w:id="21460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rogers\Downloads\X.XX_Lesson_Plan_RTI_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6" ma:contentTypeDescription="Create a new document." ma:contentTypeScope="" ma:versionID="f16f7da2cf8f99bb591d34f7747e33d9">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7af433c700bfd2d3b11b7d789770e8b5"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FD3ED-B950-42F4-978C-F5A7310ADDC2}">
  <ds:schemaRefs>
    <ds:schemaRef ds:uri="http://schemas.microsoft.com/sharepoint/v3/contenttype/forms"/>
  </ds:schemaRefs>
</ds:datastoreItem>
</file>

<file path=customXml/itemProps2.xml><?xml version="1.0" encoding="utf-8"?>
<ds:datastoreItem xmlns:ds="http://schemas.openxmlformats.org/officeDocument/2006/customXml" ds:itemID="{0AF9704E-0F33-4D6E-B4A0-BA930759D8C0}">
  <ds:schemaRefs>
    <ds:schemaRef ds:uri="http://schemas.openxmlformats.org/officeDocument/2006/bibliography"/>
  </ds:schemaRefs>
</ds:datastoreItem>
</file>

<file path=customXml/itemProps3.xml><?xml version="1.0" encoding="utf-8"?>
<ds:datastoreItem xmlns:ds="http://schemas.openxmlformats.org/officeDocument/2006/customXml" ds:itemID="{8BDA0276-658A-49F6-869A-36CFEAA0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F25EE-3B0E-48ED-902E-7D82E41379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X.XX_Lesson_Plan_RTI_XX.XX.XX</Template>
  <TotalTime>87</TotalTime>
  <Pages>6</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Lesson 3.44: Teachers as Leaders Within a School Environment</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3.44: Teachers as Leaders Within a School Environment</dc:title>
  <dc:subject>Lesson 3.44: Teachers as Leaders Within a School Environment</dc:subject>
  <dc:creator>Texas Education Agency</dc:creator>
  <cp:keywords/>
  <dc:description/>
  <cp:lastModifiedBy>White (she/her), Whitney</cp:lastModifiedBy>
  <cp:revision>8</cp:revision>
  <dcterms:created xsi:type="dcterms:W3CDTF">2022-10-14T14:02:00Z</dcterms:created>
  <dcterms:modified xsi:type="dcterms:W3CDTF">2023-08-27T03:24:00Z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