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7AF7" w14:textId="77777777" w:rsidR="00F02ED4" w:rsidRDefault="00F02ED4" w:rsidP="00F02ED4">
      <w:pPr>
        <w:pStyle w:val="Heading1"/>
        <w:spacing w:after="160"/>
      </w:pPr>
      <w:r>
        <w:t>Exit Ticket - Answer Key</w:t>
      </w:r>
    </w:p>
    <w:p w14:paraId="45EB5A5B" w14:textId="77777777" w:rsidR="00F02ED4" w:rsidRDefault="00F02ED4" w:rsidP="00F02ED4">
      <w:pPr>
        <w:pStyle w:val="Heading2"/>
        <w:pBdr>
          <w:bottom w:val="single" w:sz="6" w:space="1" w:color="auto"/>
        </w:pBdr>
        <w:spacing w:after="160"/>
        <w:rPr>
          <w:shd w:val="clear" w:color="auto" w:fill="FFFFFF"/>
        </w:rPr>
      </w:pPr>
      <w:r w:rsidRPr="000C1AB3">
        <w:rPr>
          <w:shd w:val="clear" w:color="auto" w:fill="FFFFFF"/>
        </w:rPr>
        <w:t>Lesson </w:t>
      </w:r>
      <w:r>
        <w:rPr>
          <w:shd w:val="clear" w:color="auto" w:fill="FFFFFF"/>
        </w:rPr>
        <w:t>5.20: Portfolio Presentations</w:t>
      </w:r>
    </w:p>
    <w:p w14:paraId="70F61C03" w14:textId="77777777" w:rsidR="00F02ED4" w:rsidRPr="00607460" w:rsidRDefault="00F02ED4" w:rsidP="00F02ED4">
      <w:pPr>
        <w:rPr>
          <w:rStyle w:val="eop"/>
          <w:rFonts w:asciiTheme="majorHAnsi" w:hAnsiTheme="majorHAnsi" w:cstheme="majorHAnsi"/>
          <w:color w:val="000000"/>
          <w:shd w:val="clear" w:color="auto" w:fill="FFFFFF"/>
        </w:rPr>
      </w:pPr>
      <w:r w:rsidRPr="00607460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Name:</w:t>
      </w:r>
    </w:p>
    <w:p w14:paraId="2C9D9FD1" w14:textId="77777777" w:rsidR="00F02ED4" w:rsidRPr="00667FA0" w:rsidRDefault="00F02ED4" w:rsidP="00F02ED4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607460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Date:</w:t>
      </w:r>
    </w:p>
    <w:p w14:paraId="58F048E4" w14:textId="77777777" w:rsidR="00ED6683" w:rsidRDefault="00ED6683" w:rsidP="00F02ED4">
      <w:pPr>
        <w:spacing w:before="120"/>
      </w:pPr>
    </w:p>
    <w:p w14:paraId="1018A2BD" w14:textId="3848B90F" w:rsidR="00F02ED4" w:rsidRDefault="00F02ED4" w:rsidP="00ED6683">
      <w:pPr>
        <w:pStyle w:val="ListParagraph"/>
        <w:numPr>
          <w:ilvl w:val="0"/>
          <w:numId w:val="1"/>
        </w:numPr>
        <w:spacing w:before="120"/>
      </w:pPr>
      <w:r>
        <w:t>Based on your brief review of feedback on your presentation, what are your next steps related to your professional portfolio?</w:t>
      </w:r>
    </w:p>
    <w:p w14:paraId="1C27F545" w14:textId="77777777" w:rsidR="00F02ED4" w:rsidRPr="00667FA0" w:rsidRDefault="00F02ED4" w:rsidP="00ED6683">
      <w:pPr>
        <w:pStyle w:val="Tabletext"/>
        <w:ind w:left="720"/>
        <w:rPr>
          <w:i/>
          <w:iCs/>
          <w:color w:val="008000"/>
        </w:rPr>
      </w:pPr>
      <w:r w:rsidRPr="00667FA0">
        <w:rPr>
          <w:i/>
          <w:iCs/>
          <w:color w:val="008000"/>
        </w:rPr>
        <w:t>Responses will vary.</w:t>
      </w:r>
    </w:p>
    <w:p w14:paraId="43F90BEB" w14:textId="77777777" w:rsidR="00F02ED4" w:rsidRDefault="00F02ED4" w:rsidP="00F02ED4">
      <w:pPr>
        <w:spacing w:before="120"/>
      </w:pPr>
    </w:p>
    <w:p w14:paraId="444B0485" w14:textId="77777777" w:rsidR="00F02ED4" w:rsidRDefault="00F02ED4" w:rsidP="00ED6683">
      <w:pPr>
        <w:pStyle w:val="ListParagraph"/>
        <w:numPr>
          <w:ilvl w:val="0"/>
          <w:numId w:val="1"/>
        </w:numPr>
        <w:spacing w:before="120"/>
      </w:pPr>
      <w:r>
        <w:t>What are the three most important things you learned during this course?</w:t>
      </w:r>
    </w:p>
    <w:p w14:paraId="0CF94D78" w14:textId="77777777" w:rsidR="00F02ED4" w:rsidRPr="00667FA0" w:rsidRDefault="00F02ED4" w:rsidP="00ED6683">
      <w:pPr>
        <w:pStyle w:val="Tabletext"/>
        <w:ind w:left="720"/>
        <w:rPr>
          <w:i/>
          <w:iCs/>
          <w:color w:val="008000"/>
        </w:rPr>
      </w:pPr>
      <w:r w:rsidRPr="00667FA0">
        <w:rPr>
          <w:i/>
          <w:iCs/>
          <w:color w:val="008000"/>
        </w:rPr>
        <w:t>Responses will vary.</w:t>
      </w:r>
    </w:p>
    <w:p w14:paraId="46630312" w14:textId="77777777" w:rsidR="005077A3" w:rsidRDefault="00000000"/>
    <w:sectPr w:rsidR="005077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7CD1" w14:textId="77777777" w:rsidR="00BA3FA8" w:rsidRDefault="00BA3FA8" w:rsidP="00F02ED4">
      <w:pPr>
        <w:spacing w:after="0" w:line="240" w:lineRule="auto"/>
      </w:pPr>
      <w:r>
        <w:separator/>
      </w:r>
    </w:p>
  </w:endnote>
  <w:endnote w:type="continuationSeparator" w:id="0">
    <w:p w14:paraId="0E7367E3" w14:textId="77777777" w:rsidR="00BA3FA8" w:rsidRDefault="00BA3FA8" w:rsidP="00F0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F92D" w14:textId="51DE2687" w:rsidR="00F02ED4" w:rsidRPr="00ED6683" w:rsidRDefault="00ED6683" w:rsidP="00ED6683">
    <w:pPr>
      <w:pStyle w:val="Footer"/>
      <w:jc w:val="center"/>
      <w:rPr>
        <w:rFonts w:cstheme="minorHAnsi"/>
        <w:sz w:val="20"/>
        <w:szCs w:val="20"/>
      </w:rPr>
    </w:pP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 w:rsidRPr="00F53166"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 w:rsidRPr="00F53166"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 w:rsidRPr="00F53166"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 w:rsidRPr="002D4917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 w:rsidRPr="008C5F02">
        <w:rPr>
          <w:rStyle w:val="Hyperlink"/>
          <w:rFonts w:cstheme="minorHAnsi"/>
          <w:color w:val="0070C0"/>
          <w:sz w:val="20"/>
          <w:szCs w:val="20"/>
          <w:shd w:val="clear" w:color="auto" w:fill="FFFFFF"/>
        </w:rPr>
        <w:t>Creative Commons Attribution-Noncommercial-Share Alike 4.0 International License</w:t>
      </w:r>
    </w:hyperlink>
    <w:r w:rsidRPr="008C5F02"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02FF" w14:textId="77777777" w:rsidR="00BA3FA8" w:rsidRDefault="00BA3FA8" w:rsidP="00F02ED4">
      <w:pPr>
        <w:spacing w:after="0" w:line="240" w:lineRule="auto"/>
      </w:pPr>
      <w:r>
        <w:separator/>
      </w:r>
    </w:p>
  </w:footnote>
  <w:footnote w:type="continuationSeparator" w:id="0">
    <w:p w14:paraId="5B2AD531" w14:textId="77777777" w:rsidR="00BA3FA8" w:rsidRDefault="00BA3FA8" w:rsidP="00F0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5CF9" w14:textId="16FE06A9" w:rsidR="00F02ED4" w:rsidRDefault="00F02ED4">
    <w:pPr>
      <w:pStyle w:val="Header"/>
    </w:pPr>
    <w:r>
      <w:rPr>
        <w:noProof/>
      </w:rPr>
      <w:drawing>
        <wp:inline distT="0" distB="0" distL="0" distR="0" wp14:anchorId="2A52432F" wp14:editId="30E827FC">
          <wp:extent cx="724619" cy="374386"/>
          <wp:effectExtent l="0" t="0" r="0" b="6985"/>
          <wp:docPr id="10" name="Picture 10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F6D06"/>
    <w:multiLevelType w:val="hybridMultilevel"/>
    <w:tmpl w:val="3068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3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D4"/>
    <w:rsid w:val="000A5C1F"/>
    <w:rsid w:val="002A4E24"/>
    <w:rsid w:val="004225AA"/>
    <w:rsid w:val="0042704C"/>
    <w:rsid w:val="004500A6"/>
    <w:rsid w:val="005B5423"/>
    <w:rsid w:val="007B4968"/>
    <w:rsid w:val="00A70D08"/>
    <w:rsid w:val="00BA3FA8"/>
    <w:rsid w:val="00BB06CB"/>
    <w:rsid w:val="00E22C64"/>
    <w:rsid w:val="00ED6683"/>
    <w:rsid w:val="00F02ED4"/>
    <w:rsid w:val="00F126A4"/>
    <w:rsid w:val="00F2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755CA"/>
  <w15:chartTrackingRefBased/>
  <w15:docId w15:val="{FA08248E-3710-4A17-9C40-2FF80448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D4"/>
  </w:style>
  <w:style w:type="paragraph" w:styleId="Heading1">
    <w:name w:val="heading 1"/>
    <w:basedOn w:val="Normal"/>
    <w:next w:val="Normal"/>
    <w:link w:val="Heading1Char"/>
    <w:uiPriority w:val="9"/>
    <w:qFormat/>
    <w:rsid w:val="00F02ED4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ED4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ED4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2ED4"/>
    <w:rPr>
      <w:rFonts w:cs="Open Sans"/>
      <w:b/>
      <w:bCs/>
      <w:sz w:val="24"/>
      <w:szCs w:val="20"/>
    </w:rPr>
  </w:style>
  <w:style w:type="paragraph" w:customStyle="1" w:styleId="Tabletext">
    <w:name w:val="Table text"/>
    <w:basedOn w:val="Normal"/>
    <w:qFormat/>
    <w:rsid w:val="00F02ED4"/>
    <w:pPr>
      <w:spacing w:before="120" w:after="120" w:line="240" w:lineRule="auto"/>
    </w:pPr>
  </w:style>
  <w:style w:type="character" w:customStyle="1" w:styleId="eop">
    <w:name w:val="eop"/>
    <w:basedOn w:val="DefaultParagraphFont"/>
    <w:rsid w:val="00F02ED4"/>
  </w:style>
  <w:style w:type="paragraph" w:styleId="Header">
    <w:name w:val="header"/>
    <w:basedOn w:val="Normal"/>
    <w:link w:val="HeaderChar"/>
    <w:uiPriority w:val="99"/>
    <w:unhideWhenUsed/>
    <w:rsid w:val="00F02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D4"/>
  </w:style>
  <w:style w:type="paragraph" w:styleId="Footer">
    <w:name w:val="footer"/>
    <w:basedOn w:val="Normal"/>
    <w:link w:val="FooterChar"/>
    <w:uiPriority w:val="99"/>
    <w:unhideWhenUsed/>
    <w:rsid w:val="00F02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D4"/>
  </w:style>
  <w:style w:type="paragraph" w:styleId="ListParagraph">
    <w:name w:val="List Paragraph"/>
    <w:basedOn w:val="Normal"/>
    <w:uiPriority w:val="34"/>
    <w:qFormat/>
    <w:rsid w:val="00ED6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683"/>
    <w:rPr>
      <w:color w:val="0D6C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5.20: Portfolio Presentations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5.20: Portfolio Presentations</dc:title>
  <dc:subject>Lesson 5.20: Portfolio Presentations</dc:subject>
  <dc:creator>Texas Education Agency</dc:creator>
  <cp:keywords/>
  <dc:description/>
  <cp:lastModifiedBy>White (she/her), Whitney</cp:lastModifiedBy>
  <cp:revision>2</cp:revision>
  <dcterms:created xsi:type="dcterms:W3CDTF">2023-01-04T19:11:00Z</dcterms:created>
  <dcterms:modified xsi:type="dcterms:W3CDTF">2023-08-08T19:18:00Z</dcterms:modified>
</cp:coreProperties>
</file>