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3527" w14:textId="769F2A84" w:rsidR="005F5393" w:rsidRPr="008265C9" w:rsidRDefault="005F5393" w:rsidP="008265C9">
      <w:pPr>
        <w:rPr>
          <w:rFonts w:asciiTheme="majorHAnsi" w:hAnsiTheme="majorHAnsi" w:cstheme="majorHAnsi"/>
          <w:bCs/>
          <w:sz w:val="36"/>
          <w:szCs w:val="24"/>
        </w:rPr>
      </w:pPr>
      <w:r w:rsidRPr="008265C9">
        <w:rPr>
          <w:rFonts w:asciiTheme="majorHAnsi" w:hAnsiTheme="majorHAnsi" w:cstheme="majorHAnsi"/>
          <w:sz w:val="28"/>
          <w:szCs w:val="28"/>
        </w:rPr>
        <w:t>Student Guide</w:t>
      </w:r>
      <w:r w:rsidR="00817A7D" w:rsidRPr="008265C9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25B82356" w14:textId="3E30E383" w:rsidR="005F5393" w:rsidRDefault="005F5393" w:rsidP="007B1F0B">
      <w:pPr>
        <w:pStyle w:val="Heading2"/>
        <w:pBdr>
          <w:bottom w:val="single" w:sz="6" w:space="1" w:color="auto"/>
        </w:pBdr>
        <w:spacing w:after="160"/>
        <w:rPr>
          <w:shd w:val="clear" w:color="auto" w:fill="FFFFFF"/>
        </w:rPr>
      </w:pPr>
      <w:r w:rsidRPr="005F5393">
        <w:rPr>
          <w:shd w:val="clear" w:color="auto" w:fill="FFFFFF"/>
        </w:rPr>
        <w:t>Lesson </w:t>
      </w:r>
      <w:r w:rsidR="008F5D3C">
        <w:rPr>
          <w:shd w:val="clear" w:color="auto" w:fill="FFFFFF"/>
        </w:rPr>
        <w:t>7</w:t>
      </w:r>
      <w:r w:rsidR="009D3595">
        <w:rPr>
          <w:shd w:val="clear" w:color="auto" w:fill="FFFFFF"/>
        </w:rPr>
        <w:t>.</w:t>
      </w:r>
      <w:r w:rsidR="001F0BB3">
        <w:rPr>
          <w:shd w:val="clear" w:color="auto" w:fill="FFFFFF"/>
        </w:rPr>
        <w:t>0</w:t>
      </w:r>
      <w:r w:rsidR="009D3595">
        <w:rPr>
          <w:shd w:val="clear" w:color="auto" w:fill="FFFFFF"/>
        </w:rPr>
        <w:t>1</w:t>
      </w:r>
      <w:r w:rsidRPr="005F5393">
        <w:rPr>
          <w:shd w:val="clear" w:color="auto" w:fill="FFFFFF"/>
        </w:rPr>
        <w:t xml:space="preserve">: </w:t>
      </w:r>
      <w:r w:rsidR="008F5D3C">
        <w:t>High Leverage Teaching Practices</w:t>
      </w:r>
      <w:r w:rsidR="00AA63A7">
        <w:t xml:space="preserve"> | </w:t>
      </w:r>
      <w:r w:rsidR="008F5D3C">
        <w:t>Introduction</w:t>
      </w:r>
    </w:p>
    <w:p w14:paraId="243071FC" w14:textId="7A79CD97" w:rsidR="005F5393" w:rsidRPr="005F5393" w:rsidRDefault="005F5393" w:rsidP="007B1F0B">
      <w:r w:rsidRPr="005F5393">
        <w:t xml:space="preserve">Name: </w:t>
      </w:r>
    </w:p>
    <w:p w14:paraId="71919EEB" w14:textId="7A8C7BE4" w:rsidR="005F5393" w:rsidRDefault="005F5393" w:rsidP="007B1F0B">
      <w:r w:rsidRPr="005F5393">
        <w:t xml:space="preserve">Date: </w:t>
      </w:r>
    </w:p>
    <w:p w14:paraId="5BA79063" w14:textId="77777777" w:rsidR="00FA157A" w:rsidRPr="005F5393" w:rsidRDefault="00FA157A" w:rsidP="007B1F0B"/>
    <w:p w14:paraId="7A8A9D6C" w14:textId="4A32AA00" w:rsidR="005F5393" w:rsidRDefault="000B5C9F" w:rsidP="007B1F0B">
      <w:r>
        <w:rPr>
          <w:b/>
          <w:bCs/>
        </w:rPr>
        <w:t>Be</w:t>
      </w:r>
      <w:r w:rsidR="00BA5CD4">
        <w:rPr>
          <w:b/>
          <w:bCs/>
        </w:rPr>
        <w:t>llringer:</w:t>
      </w:r>
      <w:r w:rsidR="009E7A6F">
        <w:rPr>
          <w:b/>
          <w:bCs/>
        </w:rPr>
        <w:t xml:space="preserve"> </w:t>
      </w:r>
      <w:r w:rsidR="008F5D3C">
        <w:t>Read each of the following practices below used by a teacher.  Based on what you know, rate each as an effective practice or not an effective practice and share your reasonin</w:t>
      </w:r>
      <w:r w:rsidR="006318A0">
        <w:t>g.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3850"/>
        <w:gridCol w:w="2085"/>
        <w:gridCol w:w="3510"/>
      </w:tblGrid>
      <w:tr w:rsidR="008F5D3C" w14:paraId="2B5C13E6" w14:textId="77777777" w:rsidTr="008F5D3C">
        <w:tc>
          <w:tcPr>
            <w:tcW w:w="3850" w:type="dxa"/>
          </w:tcPr>
          <w:p w14:paraId="105523E3" w14:textId="77777777" w:rsidR="008F5D3C" w:rsidRDefault="008F5D3C" w:rsidP="007C5C6C">
            <w:pPr>
              <w:pStyle w:val="Tabletext"/>
            </w:pPr>
            <w:r>
              <w:t>Teacher Practice</w:t>
            </w:r>
          </w:p>
        </w:tc>
        <w:tc>
          <w:tcPr>
            <w:tcW w:w="2085" w:type="dxa"/>
          </w:tcPr>
          <w:p w14:paraId="2D4E795B" w14:textId="77777777" w:rsidR="008F5D3C" w:rsidRDefault="008F5D3C" w:rsidP="007C5C6C">
            <w:pPr>
              <w:pStyle w:val="Tabletext"/>
            </w:pPr>
            <w:r>
              <w:t>Is this an effective teaching practice? (Yes/No/Not Sure)</w:t>
            </w:r>
          </w:p>
        </w:tc>
        <w:tc>
          <w:tcPr>
            <w:tcW w:w="3510" w:type="dxa"/>
          </w:tcPr>
          <w:p w14:paraId="3692733F" w14:textId="77777777" w:rsidR="008F5D3C" w:rsidRDefault="008F5D3C" w:rsidP="007C5C6C">
            <w:pPr>
              <w:pStyle w:val="Tabletext"/>
            </w:pPr>
            <w:r>
              <w:t>Explain your reasoning</w:t>
            </w:r>
          </w:p>
        </w:tc>
      </w:tr>
      <w:tr w:rsidR="008F5D3C" w14:paraId="56190340" w14:textId="77777777" w:rsidTr="008F5D3C">
        <w:tc>
          <w:tcPr>
            <w:tcW w:w="3850" w:type="dxa"/>
          </w:tcPr>
          <w:p w14:paraId="06743A7F" w14:textId="29CD028C" w:rsidR="008F5D3C" w:rsidRDefault="008F5D3C" w:rsidP="007C5C6C">
            <w:pPr>
              <w:pStyle w:val="Tabletext"/>
            </w:pPr>
            <w:r>
              <w:t>At the beginning of a lesson, at teacher shares lesson objectives.</w:t>
            </w:r>
          </w:p>
        </w:tc>
        <w:tc>
          <w:tcPr>
            <w:tcW w:w="2085" w:type="dxa"/>
          </w:tcPr>
          <w:p w14:paraId="33F4C8BE" w14:textId="09780F70" w:rsidR="008F5D3C" w:rsidRPr="00AA63A7" w:rsidRDefault="008F5D3C" w:rsidP="00FE4B5A">
            <w:pPr>
              <w:ind w:firstLine="720"/>
              <w:jc w:val="center"/>
              <w:rPr>
                <w:i/>
                <w:iCs/>
                <w:color w:val="008000"/>
              </w:rPr>
            </w:pPr>
          </w:p>
        </w:tc>
        <w:tc>
          <w:tcPr>
            <w:tcW w:w="3510" w:type="dxa"/>
          </w:tcPr>
          <w:p w14:paraId="50C5FA1D" w14:textId="532F0FA0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</w:tr>
      <w:tr w:rsidR="008F5D3C" w14:paraId="5416E289" w14:textId="77777777" w:rsidTr="008F5D3C">
        <w:tc>
          <w:tcPr>
            <w:tcW w:w="3850" w:type="dxa"/>
          </w:tcPr>
          <w:p w14:paraId="189E8A7D" w14:textId="77777777" w:rsidR="008F5D3C" w:rsidRDefault="008F5D3C" w:rsidP="007C5C6C">
            <w:pPr>
              <w:pStyle w:val="Tabletext"/>
            </w:pPr>
            <w:r>
              <w:t>After delivering the lesson, the teacher provides examples and non-examples of the content the students need to learn</w:t>
            </w:r>
          </w:p>
        </w:tc>
        <w:tc>
          <w:tcPr>
            <w:tcW w:w="2085" w:type="dxa"/>
          </w:tcPr>
          <w:p w14:paraId="1533A7E4" w14:textId="73AF1B4A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  <w:tc>
          <w:tcPr>
            <w:tcW w:w="3510" w:type="dxa"/>
          </w:tcPr>
          <w:p w14:paraId="79BC9E6E" w14:textId="65C28D2E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</w:tr>
      <w:tr w:rsidR="008F5D3C" w14:paraId="67660DE8" w14:textId="77777777" w:rsidTr="008F5D3C">
        <w:tc>
          <w:tcPr>
            <w:tcW w:w="3850" w:type="dxa"/>
          </w:tcPr>
          <w:p w14:paraId="0CFD9649" w14:textId="0FAE2B70" w:rsidR="008F5D3C" w:rsidRDefault="008F5D3C" w:rsidP="007C5C6C">
            <w:pPr>
              <w:pStyle w:val="Tabletext"/>
            </w:pPr>
            <w:r>
              <w:t xml:space="preserve">  The teacher returns the work </w:t>
            </w:r>
            <w:r w:rsidR="00A348FD">
              <w:t xml:space="preserve">one </w:t>
            </w:r>
            <w:r>
              <w:t xml:space="preserve"> </w:t>
            </w:r>
            <w:r w:rsidR="001D68BC">
              <w:t xml:space="preserve">week after it’s </w:t>
            </w:r>
            <w:r w:rsidR="003325AF">
              <w:t>completed</w:t>
            </w:r>
            <w:r w:rsidR="004E50D4">
              <w:t>.</w:t>
            </w:r>
          </w:p>
        </w:tc>
        <w:tc>
          <w:tcPr>
            <w:tcW w:w="2085" w:type="dxa"/>
          </w:tcPr>
          <w:p w14:paraId="777B334D" w14:textId="435E5181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  <w:tc>
          <w:tcPr>
            <w:tcW w:w="3510" w:type="dxa"/>
          </w:tcPr>
          <w:p w14:paraId="4C6C076F" w14:textId="1FB6D035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</w:tr>
      <w:tr w:rsidR="008F5D3C" w14:paraId="564DC532" w14:textId="77777777" w:rsidTr="008F5D3C">
        <w:tc>
          <w:tcPr>
            <w:tcW w:w="3850" w:type="dxa"/>
          </w:tcPr>
          <w:p w14:paraId="51305C4A" w14:textId="77777777" w:rsidR="008F5D3C" w:rsidRDefault="008F5D3C" w:rsidP="007C5C6C">
            <w:pPr>
              <w:pStyle w:val="Tabletext"/>
            </w:pPr>
            <w:r>
              <w:t>The teacher models how to complete a word problem with a clear, step by step explanation</w:t>
            </w:r>
          </w:p>
        </w:tc>
        <w:tc>
          <w:tcPr>
            <w:tcW w:w="2085" w:type="dxa"/>
          </w:tcPr>
          <w:p w14:paraId="47516903" w14:textId="2FDDD8B7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  <w:tc>
          <w:tcPr>
            <w:tcW w:w="3510" w:type="dxa"/>
          </w:tcPr>
          <w:p w14:paraId="193661AC" w14:textId="146989F3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</w:tr>
      <w:tr w:rsidR="008F5D3C" w14:paraId="2F838B25" w14:textId="77777777" w:rsidTr="008F5D3C">
        <w:tc>
          <w:tcPr>
            <w:tcW w:w="3850" w:type="dxa"/>
          </w:tcPr>
          <w:p w14:paraId="0092F479" w14:textId="77777777" w:rsidR="008F5D3C" w:rsidRDefault="008F5D3C" w:rsidP="007C5C6C">
            <w:pPr>
              <w:pStyle w:val="Tabletext"/>
            </w:pPr>
            <w:r>
              <w:t xml:space="preserve">The teacher groups students to discuss the theme of a poem they read in class. </w:t>
            </w:r>
          </w:p>
        </w:tc>
        <w:tc>
          <w:tcPr>
            <w:tcW w:w="2085" w:type="dxa"/>
          </w:tcPr>
          <w:p w14:paraId="20B96940" w14:textId="7597A60F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  <w:tc>
          <w:tcPr>
            <w:tcW w:w="3510" w:type="dxa"/>
          </w:tcPr>
          <w:p w14:paraId="040784F0" w14:textId="6CCFA91D" w:rsidR="008F5D3C" w:rsidRPr="00AA63A7" w:rsidRDefault="008F5D3C" w:rsidP="00FE4B5A">
            <w:pPr>
              <w:pStyle w:val="Tabletext"/>
              <w:jc w:val="center"/>
              <w:rPr>
                <w:i/>
                <w:iCs/>
                <w:color w:val="008000"/>
              </w:rPr>
            </w:pPr>
          </w:p>
        </w:tc>
      </w:tr>
    </w:tbl>
    <w:p w14:paraId="5D7EEE25" w14:textId="77777777" w:rsidR="00FA157A" w:rsidRPr="005F5393" w:rsidRDefault="00FA157A" w:rsidP="007B1F0B"/>
    <w:p w14:paraId="036953A8" w14:textId="77777777" w:rsidR="00AA63A7" w:rsidRDefault="00AA63A7">
      <w:pPr>
        <w:rPr>
          <w:rFonts w:eastAsiaTheme="majorEastAsia" w:cstheme="majorBidi"/>
          <w:b/>
          <w:szCs w:val="24"/>
        </w:rPr>
      </w:pPr>
      <w:r>
        <w:br w:type="page"/>
      </w:r>
    </w:p>
    <w:p w14:paraId="7FFB6BE9" w14:textId="5F52B7FD" w:rsidR="009D0A06" w:rsidRPr="00FA157A" w:rsidRDefault="008F5D3C" w:rsidP="00FA157A">
      <w:pPr>
        <w:pStyle w:val="Heading3"/>
      </w:pPr>
      <w:r>
        <w:lastRenderedPageBreak/>
        <w:t>Notes: High Leverage Practices</w:t>
      </w:r>
    </w:p>
    <w:p w14:paraId="0544B7C7" w14:textId="1D751A8C" w:rsidR="009D0A06" w:rsidRDefault="009D0A06" w:rsidP="00FA157A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515"/>
        <w:gridCol w:w="6840"/>
      </w:tblGrid>
      <w:tr w:rsidR="00B71C3E" w14:paraId="2CA5E22B" w14:textId="77777777" w:rsidTr="00AA63A7">
        <w:trPr>
          <w:cantSplit w:val="0"/>
        </w:trPr>
        <w:tc>
          <w:tcPr>
            <w:tcW w:w="2515" w:type="dxa"/>
          </w:tcPr>
          <w:p w14:paraId="75F95E14" w14:textId="20A83E3F" w:rsidR="00B71C3E" w:rsidRPr="00E27AAB" w:rsidRDefault="00B71C3E" w:rsidP="00B71C3E">
            <w:pPr>
              <w:rPr>
                <w:rFonts w:cstheme="minorHAnsi"/>
              </w:rPr>
            </w:pPr>
            <w:r w:rsidRPr="00E27AAB">
              <w:rPr>
                <w:rFonts w:cstheme="minorHAnsi"/>
              </w:rPr>
              <w:t>High Leverage Teaching Practice</w:t>
            </w:r>
          </w:p>
        </w:tc>
        <w:tc>
          <w:tcPr>
            <w:tcW w:w="6840" w:type="dxa"/>
          </w:tcPr>
          <w:p w14:paraId="7A9B234B" w14:textId="55CA7646" w:rsidR="00B71C3E" w:rsidRPr="00AA63A7" w:rsidRDefault="00B71C3E" w:rsidP="00B71C3E">
            <w:pPr>
              <w:rPr>
                <w:rFonts w:cstheme="minorHAnsi"/>
                <w:i/>
                <w:iCs/>
                <w:color w:val="008000"/>
              </w:rPr>
            </w:pPr>
          </w:p>
        </w:tc>
      </w:tr>
      <w:tr w:rsidR="00B71C3E" w14:paraId="04B7D26A" w14:textId="77777777" w:rsidTr="00AA63A7">
        <w:trPr>
          <w:cantSplit w:val="0"/>
        </w:trPr>
        <w:tc>
          <w:tcPr>
            <w:tcW w:w="2515" w:type="dxa"/>
          </w:tcPr>
          <w:p w14:paraId="72E25114" w14:textId="5711C6D2" w:rsidR="00B71C3E" w:rsidRPr="00E27AAB" w:rsidRDefault="00B71C3E" w:rsidP="00B71C3E">
            <w:pPr>
              <w:rPr>
                <w:rFonts w:cstheme="minorHAnsi"/>
              </w:rPr>
            </w:pPr>
            <w:r w:rsidRPr="00E27AAB">
              <w:rPr>
                <w:rFonts w:cstheme="minorHAnsi"/>
              </w:rPr>
              <w:t>Evidence based practice</w:t>
            </w:r>
          </w:p>
        </w:tc>
        <w:tc>
          <w:tcPr>
            <w:tcW w:w="6840" w:type="dxa"/>
          </w:tcPr>
          <w:p w14:paraId="6F4D54B7" w14:textId="532839C3" w:rsidR="00B71C3E" w:rsidRPr="00AA63A7" w:rsidRDefault="00B71C3E" w:rsidP="00B71C3E">
            <w:pPr>
              <w:rPr>
                <w:rFonts w:cstheme="minorHAnsi"/>
                <w:i/>
                <w:iCs/>
                <w:color w:val="008000"/>
              </w:rPr>
            </w:pPr>
          </w:p>
        </w:tc>
      </w:tr>
    </w:tbl>
    <w:p w14:paraId="30882D39" w14:textId="2547CFC3" w:rsidR="002C0F69" w:rsidRDefault="002C0F69" w:rsidP="00FA157A"/>
    <w:p w14:paraId="4A040467" w14:textId="392D74A2" w:rsidR="00EF72F5" w:rsidRDefault="00C2239E" w:rsidP="00EF72F5">
      <w:pPr>
        <w:pStyle w:val="Heading3"/>
      </w:pPr>
      <w:r>
        <w:t>Exploration</w:t>
      </w:r>
      <w:r w:rsidR="00EF72F5">
        <w:t>: High Leverage Practices</w:t>
      </w:r>
    </w:p>
    <w:p w14:paraId="78328E64" w14:textId="6B050FBF" w:rsidR="002068FA" w:rsidRDefault="00A977A6" w:rsidP="00AA63A7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150"/>
        <w:gridCol w:w="3775"/>
      </w:tblGrid>
      <w:tr w:rsidR="00C87908" w14:paraId="0F197B67" w14:textId="77777777" w:rsidTr="00BE236D">
        <w:trPr>
          <w:cantSplit w:val="0"/>
          <w:tblHeader/>
        </w:trPr>
        <w:tc>
          <w:tcPr>
            <w:tcW w:w="2425" w:type="dxa"/>
          </w:tcPr>
          <w:p w14:paraId="6B77B038" w14:textId="3416521A" w:rsidR="00C87908" w:rsidRPr="00AA63A7" w:rsidRDefault="00C87908" w:rsidP="00AA63A7">
            <w:pPr>
              <w:jc w:val="center"/>
              <w:rPr>
                <w:b/>
                <w:bCs/>
              </w:rPr>
            </w:pPr>
            <w:r w:rsidRPr="00AA63A7">
              <w:rPr>
                <w:b/>
                <w:bCs/>
              </w:rPr>
              <w:t>High Leverage Practice</w:t>
            </w:r>
          </w:p>
        </w:tc>
        <w:tc>
          <w:tcPr>
            <w:tcW w:w="3150" w:type="dxa"/>
          </w:tcPr>
          <w:p w14:paraId="69B05811" w14:textId="3676380B" w:rsidR="00C87908" w:rsidRPr="00AA63A7" w:rsidRDefault="00D423F3" w:rsidP="00AA63A7">
            <w:pPr>
              <w:jc w:val="center"/>
              <w:rPr>
                <w:b/>
                <w:bCs/>
              </w:rPr>
            </w:pPr>
            <w:r w:rsidRPr="00AA63A7">
              <w:rPr>
                <w:b/>
                <w:bCs/>
              </w:rPr>
              <w:t>What is it? /</w:t>
            </w:r>
            <w:r w:rsidR="00C87908" w:rsidRPr="00AA63A7">
              <w:rPr>
                <w:b/>
                <w:bCs/>
              </w:rPr>
              <w:t>Key Points</w:t>
            </w:r>
          </w:p>
        </w:tc>
        <w:tc>
          <w:tcPr>
            <w:tcW w:w="3775" w:type="dxa"/>
          </w:tcPr>
          <w:p w14:paraId="2D2F6A9B" w14:textId="5AF3DDDB" w:rsidR="00C87908" w:rsidRPr="00AA63A7" w:rsidRDefault="00C87908" w:rsidP="00AA63A7">
            <w:pPr>
              <w:jc w:val="center"/>
              <w:rPr>
                <w:b/>
                <w:bCs/>
              </w:rPr>
            </w:pPr>
            <w:r w:rsidRPr="00AA63A7">
              <w:rPr>
                <w:b/>
                <w:bCs/>
              </w:rPr>
              <w:t xml:space="preserve">How </w:t>
            </w:r>
            <w:r w:rsidR="00824B99" w:rsidRPr="00AA63A7">
              <w:rPr>
                <w:b/>
                <w:bCs/>
              </w:rPr>
              <w:t xml:space="preserve">can </w:t>
            </w:r>
            <w:r w:rsidRPr="00AA63A7">
              <w:rPr>
                <w:b/>
                <w:bCs/>
              </w:rPr>
              <w:t xml:space="preserve">teachers demonstrate </w:t>
            </w:r>
            <w:r w:rsidR="00824B99" w:rsidRPr="00AA63A7">
              <w:rPr>
                <w:b/>
                <w:bCs/>
              </w:rPr>
              <w:t>this practice?</w:t>
            </w:r>
          </w:p>
        </w:tc>
      </w:tr>
      <w:tr w:rsidR="00C87908" w14:paraId="6914D6FD" w14:textId="77777777" w:rsidTr="00BE236D">
        <w:trPr>
          <w:cantSplit w:val="0"/>
        </w:trPr>
        <w:tc>
          <w:tcPr>
            <w:tcW w:w="2425" w:type="dxa"/>
          </w:tcPr>
          <w:p w14:paraId="5F9FCFA5" w14:textId="3942A46A" w:rsidR="00C87908" w:rsidRDefault="00955521" w:rsidP="00BE4773">
            <w:pPr>
              <w:pStyle w:val="ListParagraph"/>
              <w:numPr>
                <w:ilvl w:val="0"/>
                <w:numId w:val="11"/>
              </w:numPr>
            </w:pPr>
            <w:r>
              <w:t>Focus on Instructional Outcomes</w:t>
            </w:r>
          </w:p>
        </w:tc>
        <w:tc>
          <w:tcPr>
            <w:tcW w:w="3150" w:type="dxa"/>
          </w:tcPr>
          <w:p w14:paraId="10EDD3BF" w14:textId="7CD3F818" w:rsidR="00F44682" w:rsidRPr="00AA63A7" w:rsidRDefault="00F44682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0EE101F5" w14:textId="5BD97574" w:rsidR="00F44682" w:rsidRPr="00AA63A7" w:rsidRDefault="00F44682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577BCC7F" w14:textId="77777777" w:rsidTr="00BE236D">
        <w:trPr>
          <w:cantSplit w:val="0"/>
        </w:trPr>
        <w:tc>
          <w:tcPr>
            <w:tcW w:w="2425" w:type="dxa"/>
          </w:tcPr>
          <w:p w14:paraId="5F889095" w14:textId="22CC1212" w:rsidR="00C87908" w:rsidRDefault="00955521" w:rsidP="00BE4773">
            <w:pPr>
              <w:pStyle w:val="ListParagraph"/>
              <w:numPr>
                <w:ilvl w:val="0"/>
                <w:numId w:val="11"/>
              </w:numPr>
            </w:pPr>
            <w:r>
              <w:t>Structuring Lessons</w:t>
            </w:r>
          </w:p>
        </w:tc>
        <w:tc>
          <w:tcPr>
            <w:tcW w:w="3150" w:type="dxa"/>
          </w:tcPr>
          <w:p w14:paraId="7E27E6DF" w14:textId="77777777" w:rsidR="00EF48B6" w:rsidRDefault="00EF48B6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61F3A9BB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151F9AD1" w14:textId="004B4070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788312F9" w14:textId="7199F705" w:rsidR="00920747" w:rsidRPr="00AA63A7" w:rsidRDefault="00920747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04E5716A" w14:textId="77777777" w:rsidTr="00BE236D">
        <w:trPr>
          <w:cantSplit w:val="0"/>
        </w:trPr>
        <w:tc>
          <w:tcPr>
            <w:tcW w:w="2425" w:type="dxa"/>
          </w:tcPr>
          <w:p w14:paraId="43610FA9" w14:textId="01B9F2F1" w:rsidR="00C87908" w:rsidRDefault="00955521" w:rsidP="00BE4773">
            <w:pPr>
              <w:pStyle w:val="ListParagraph"/>
              <w:numPr>
                <w:ilvl w:val="0"/>
                <w:numId w:val="11"/>
              </w:numPr>
            </w:pPr>
            <w:r>
              <w:t>Explicit Teaching</w:t>
            </w:r>
          </w:p>
        </w:tc>
        <w:tc>
          <w:tcPr>
            <w:tcW w:w="3150" w:type="dxa"/>
          </w:tcPr>
          <w:p w14:paraId="7A23AE3D" w14:textId="77777777" w:rsidR="00F32762" w:rsidRDefault="00F32762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6DCA9922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7DA292F8" w14:textId="5BC348BE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60ED265C" w14:textId="07D75B90" w:rsidR="00797CD9" w:rsidRPr="00AA63A7" w:rsidRDefault="00797CD9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0F5C4A02" w14:textId="77777777" w:rsidTr="00BE236D">
        <w:trPr>
          <w:cantSplit w:val="0"/>
        </w:trPr>
        <w:tc>
          <w:tcPr>
            <w:tcW w:w="2425" w:type="dxa"/>
          </w:tcPr>
          <w:p w14:paraId="713CA8C0" w14:textId="76775464" w:rsidR="00C8790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Worked Examples</w:t>
            </w:r>
          </w:p>
        </w:tc>
        <w:tc>
          <w:tcPr>
            <w:tcW w:w="3150" w:type="dxa"/>
          </w:tcPr>
          <w:p w14:paraId="4C1406CE" w14:textId="77777777" w:rsidR="0016500B" w:rsidRDefault="0016500B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09864960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3F22C543" w14:textId="10618DB6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33F66A64" w14:textId="7F1E7F6C" w:rsidR="00645A37" w:rsidRPr="00AA63A7" w:rsidRDefault="00645A37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10529611" w14:textId="77777777" w:rsidTr="00BE236D">
        <w:trPr>
          <w:cantSplit w:val="0"/>
        </w:trPr>
        <w:tc>
          <w:tcPr>
            <w:tcW w:w="2425" w:type="dxa"/>
          </w:tcPr>
          <w:p w14:paraId="628FF3BC" w14:textId="233BBA83" w:rsidR="00C8790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Collaborative Learning</w:t>
            </w:r>
          </w:p>
        </w:tc>
        <w:tc>
          <w:tcPr>
            <w:tcW w:w="3150" w:type="dxa"/>
          </w:tcPr>
          <w:p w14:paraId="0E923CFC" w14:textId="77777777" w:rsidR="004F5691" w:rsidRDefault="004F5691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234164D7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4786584D" w14:textId="1B3A364A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07F6561F" w14:textId="06FB2137" w:rsidR="001625D8" w:rsidRPr="00AA63A7" w:rsidRDefault="001625D8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60DFD7AD" w14:textId="77777777" w:rsidTr="00BE236D">
        <w:trPr>
          <w:cantSplit w:val="0"/>
        </w:trPr>
        <w:tc>
          <w:tcPr>
            <w:tcW w:w="2425" w:type="dxa"/>
          </w:tcPr>
          <w:p w14:paraId="4B53C37F" w14:textId="45675776" w:rsidR="00C8790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Multiple Exposures</w:t>
            </w:r>
          </w:p>
        </w:tc>
        <w:tc>
          <w:tcPr>
            <w:tcW w:w="3150" w:type="dxa"/>
          </w:tcPr>
          <w:p w14:paraId="73DE7F45" w14:textId="77777777" w:rsidR="006E5EAB" w:rsidRDefault="006E5EAB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37F1F83F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677FB740" w14:textId="3755DBD0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29A60378" w14:textId="12FA0FE0" w:rsidR="00EC50DA" w:rsidRPr="00AA63A7" w:rsidRDefault="00EC50DA" w:rsidP="00EC50DA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C87908" w14:paraId="509BF52E" w14:textId="77777777" w:rsidTr="00BE236D">
        <w:trPr>
          <w:cantSplit w:val="0"/>
        </w:trPr>
        <w:tc>
          <w:tcPr>
            <w:tcW w:w="2425" w:type="dxa"/>
          </w:tcPr>
          <w:p w14:paraId="0661F3D3" w14:textId="1423D0C1" w:rsidR="00C8790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Questioning</w:t>
            </w:r>
          </w:p>
        </w:tc>
        <w:tc>
          <w:tcPr>
            <w:tcW w:w="3150" w:type="dxa"/>
          </w:tcPr>
          <w:p w14:paraId="656F7793" w14:textId="77777777" w:rsidR="00C77E54" w:rsidRDefault="00C77E54" w:rsidP="00BE236D">
            <w:pPr>
              <w:pStyle w:val="ListParagraph"/>
              <w:ind w:left="360"/>
              <w:rPr>
                <w:color w:val="008000"/>
              </w:rPr>
            </w:pPr>
          </w:p>
          <w:p w14:paraId="5BAFFB77" w14:textId="77777777" w:rsidR="00BE236D" w:rsidRDefault="00BE236D" w:rsidP="00BE236D">
            <w:pPr>
              <w:pStyle w:val="ListParagraph"/>
              <w:ind w:left="360"/>
              <w:rPr>
                <w:color w:val="008000"/>
              </w:rPr>
            </w:pPr>
          </w:p>
          <w:p w14:paraId="76D38F4F" w14:textId="58CD6BDE" w:rsidR="00BE236D" w:rsidRPr="00AA63A7" w:rsidRDefault="00BE236D" w:rsidP="00BE236D">
            <w:pPr>
              <w:pStyle w:val="ListParagraph"/>
              <w:ind w:left="360"/>
              <w:rPr>
                <w:color w:val="008000"/>
              </w:rPr>
            </w:pPr>
          </w:p>
        </w:tc>
        <w:tc>
          <w:tcPr>
            <w:tcW w:w="3775" w:type="dxa"/>
          </w:tcPr>
          <w:p w14:paraId="2D2DC99A" w14:textId="694C561C" w:rsidR="00C77E54" w:rsidRPr="00AA63A7" w:rsidRDefault="00C77E54" w:rsidP="00FA157A">
            <w:pPr>
              <w:rPr>
                <w:color w:val="008000"/>
              </w:rPr>
            </w:pPr>
          </w:p>
        </w:tc>
      </w:tr>
      <w:tr w:rsidR="005A7028" w14:paraId="7CDDC316" w14:textId="77777777" w:rsidTr="00BE236D">
        <w:trPr>
          <w:cantSplit w:val="0"/>
        </w:trPr>
        <w:tc>
          <w:tcPr>
            <w:tcW w:w="2425" w:type="dxa"/>
          </w:tcPr>
          <w:p w14:paraId="686DDCE5" w14:textId="516E3FA4" w:rsidR="005A702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Metacognitive Strategies</w:t>
            </w:r>
          </w:p>
        </w:tc>
        <w:tc>
          <w:tcPr>
            <w:tcW w:w="3150" w:type="dxa"/>
          </w:tcPr>
          <w:p w14:paraId="30FDB1F9" w14:textId="77777777" w:rsidR="008E067E" w:rsidRDefault="008E067E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70B91548" w14:textId="77777777" w:rsidR="00BE236D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  <w:p w14:paraId="59C0306E" w14:textId="629E5F40" w:rsidR="00BE236D" w:rsidRPr="00AA63A7" w:rsidRDefault="00BE236D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3D0ED3BD" w14:textId="30D5D442" w:rsidR="004A4E43" w:rsidRPr="00AA63A7" w:rsidRDefault="004A4E43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  <w:tr w:rsidR="005A7028" w14:paraId="3DB8794F" w14:textId="77777777" w:rsidTr="00BE236D">
        <w:trPr>
          <w:cantSplit w:val="0"/>
        </w:trPr>
        <w:tc>
          <w:tcPr>
            <w:tcW w:w="2425" w:type="dxa"/>
          </w:tcPr>
          <w:p w14:paraId="3D75B862" w14:textId="01989A17" w:rsidR="005A7028" w:rsidRDefault="005A7028" w:rsidP="00BE4773">
            <w:pPr>
              <w:pStyle w:val="ListParagraph"/>
              <w:numPr>
                <w:ilvl w:val="0"/>
                <w:numId w:val="11"/>
              </w:numPr>
            </w:pPr>
            <w:r>
              <w:t>Differentiated Instruction</w:t>
            </w:r>
          </w:p>
        </w:tc>
        <w:tc>
          <w:tcPr>
            <w:tcW w:w="3150" w:type="dxa"/>
          </w:tcPr>
          <w:p w14:paraId="3D28D5C9" w14:textId="77777777" w:rsidR="002C68B2" w:rsidRDefault="002C68B2" w:rsidP="00BE236D">
            <w:pPr>
              <w:rPr>
                <w:i/>
                <w:iCs/>
                <w:color w:val="008000"/>
              </w:rPr>
            </w:pPr>
          </w:p>
          <w:p w14:paraId="47436B92" w14:textId="77777777" w:rsidR="00BE236D" w:rsidRDefault="00BE236D" w:rsidP="00BE236D">
            <w:pPr>
              <w:rPr>
                <w:i/>
                <w:iCs/>
                <w:color w:val="008000"/>
              </w:rPr>
            </w:pPr>
          </w:p>
          <w:p w14:paraId="682F554D" w14:textId="07724EBD" w:rsidR="00BE236D" w:rsidRPr="00BE236D" w:rsidRDefault="00BE236D" w:rsidP="00BE236D">
            <w:pPr>
              <w:rPr>
                <w:i/>
                <w:iCs/>
                <w:color w:val="008000"/>
              </w:rPr>
            </w:pPr>
          </w:p>
        </w:tc>
        <w:tc>
          <w:tcPr>
            <w:tcW w:w="3775" w:type="dxa"/>
          </w:tcPr>
          <w:p w14:paraId="7AE852AC" w14:textId="129F2D5E" w:rsidR="00D423F3" w:rsidRPr="00AA63A7" w:rsidRDefault="00D423F3" w:rsidP="00BE236D">
            <w:pPr>
              <w:pStyle w:val="ListParagraph"/>
              <w:ind w:left="360"/>
              <w:rPr>
                <w:i/>
                <w:iCs/>
                <w:color w:val="008000"/>
              </w:rPr>
            </w:pPr>
          </w:p>
        </w:tc>
      </w:tr>
    </w:tbl>
    <w:p w14:paraId="0F0E78C2" w14:textId="6CD74120" w:rsidR="00B2448F" w:rsidRDefault="00B2448F" w:rsidP="00FA157A"/>
    <w:p w14:paraId="36431A77" w14:textId="77777777" w:rsidR="00AA63A7" w:rsidRDefault="00AA63A7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00C82C84" w14:textId="175F18B2" w:rsidR="00BE4773" w:rsidRPr="00AA63A7" w:rsidRDefault="00D3680A" w:rsidP="00BE4773">
      <w:pPr>
        <w:rPr>
          <w:i/>
          <w:iCs/>
          <w:sz w:val="20"/>
          <w:szCs w:val="20"/>
        </w:rPr>
      </w:pPr>
      <w:r w:rsidRPr="00AA63A7">
        <w:rPr>
          <w:i/>
          <w:iCs/>
          <w:sz w:val="20"/>
          <w:szCs w:val="20"/>
        </w:rPr>
        <w:lastRenderedPageBreak/>
        <w:t xml:space="preserve">The following passages about each of the high leverage practices have been excerpted from </w:t>
      </w:r>
      <w:r w:rsidR="00555F58" w:rsidRPr="00AA63A7">
        <w:rPr>
          <w:i/>
          <w:iCs/>
          <w:sz w:val="20"/>
          <w:szCs w:val="20"/>
        </w:rPr>
        <w:t>High Impact Teaching Strategies: Excellence in Teaching and Learning</w:t>
      </w:r>
      <w:r w:rsidR="0097044A" w:rsidRPr="00AA63A7">
        <w:rPr>
          <w:i/>
          <w:iCs/>
          <w:sz w:val="20"/>
          <w:szCs w:val="20"/>
        </w:rPr>
        <w:t>, State of Victoria</w:t>
      </w:r>
      <w:r w:rsidR="008B2B2E" w:rsidRPr="00AA63A7">
        <w:rPr>
          <w:i/>
          <w:iCs/>
          <w:sz w:val="20"/>
          <w:szCs w:val="20"/>
        </w:rPr>
        <w:t xml:space="preserve"> (Department of Education and Training</w:t>
      </w:r>
      <w:hyperlink r:id="rId12" w:history="1">
        <w:r w:rsidR="008B2B2E" w:rsidRPr="00AA63A7">
          <w:rPr>
            <w:rStyle w:val="Hyperlink"/>
            <w:i/>
            <w:iCs/>
            <w:sz w:val="20"/>
            <w:szCs w:val="20"/>
          </w:rPr>
          <w:t>)- https://www.education.vic.gov.au/Documents/school/teachers/support/high-impact-teaching-strategies.pdf</w:t>
        </w:r>
      </w:hyperlink>
    </w:p>
    <w:p w14:paraId="1ABB49D7" w14:textId="19A40FD1" w:rsidR="00BE4773" w:rsidRPr="00BE4773" w:rsidRDefault="00BE4773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t>Focus on Instructional Outcomes (referred to as “Setting Goals” in the original document)</w:t>
      </w:r>
    </w:p>
    <w:p w14:paraId="59F360BE" w14:textId="125B240C" w:rsidR="00B44B0A" w:rsidRDefault="00AA63A7" w:rsidP="00FB20FE">
      <w:r w:rsidRPr="00CC3EFC">
        <w:rPr>
          <w:noProof/>
        </w:rPr>
        <w:drawing>
          <wp:inline distT="0" distB="0" distL="0" distR="0" wp14:anchorId="3839E309" wp14:editId="2773C19C">
            <wp:extent cx="6457950" cy="5162550"/>
            <wp:effectExtent l="0" t="0" r="0" b="0"/>
            <wp:docPr id="1" name="Picture 1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836E" w14:textId="77777777" w:rsidR="00A324D9" w:rsidRDefault="00A324D9" w:rsidP="00FB20FE">
      <w:pPr>
        <w:rPr>
          <w:b/>
          <w:bCs/>
        </w:rPr>
      </w:pPr>
    </w:p>
    <w:p w14:paraId="3C1E481A" w14:textId="77777777" w:rsidR="00A324D9" w:rsidRDefault="00A324D9" w:rsidP="00FB20FE">
      <w:pPr>
        <w:rPr>
          <w:b/>
          <w:bCs/>
        </w:rPr>
      </w:pPr>
    </w:p>
    <w:p w14:paraId="32283C32" w14:textId="77777777" w:rsidR="00A324D9" w:rsidRDefault="00A324D9" w:rsidP="00FB20FE">
      <w:pPr>
        <w:rPr>
          <w:b/>
          <w:bCs/>
        </w:rPr>
      </w:pPr>
    </w:p>
    <w:p w14:paraId="4D3F303F" w14:textId="7B1CBE5C" w:rsidR="00A324D9" w:rsidRDefault="00A324D9" w:rsidP="00FB20FE">
      <w:pPr>
        <w:rPr>
          <w:b/>
          <w:bCs/>
        </w:rPr>
      </w:pPr>
    </w:p>
    <w:p w14:paraId="001AA621" w14:textId="1649A25F" w:rsidR="00131696" w:rsidRDefault="00131696" w:rsidP="00FB20FE">
      <w:pPr>
        <w:rPr>
          <w:b/>
          <w:bCs/>
        </w:rPr>
      </w:pPr>
    </w:p>
    <w:p w14:paraId="310A5C1D" w14:textId="77777777" w:rsidR="006318A0" w:rsidRDefault="006318A0" w:rsidP="00FB20FE">
      <w:pPr>
        <w:rPr>
          <w:b/>
          <w:bCs/>
        </w:rPr>
      </w:pPr>
    </w:p>
    <w:p w14:paraId="56B29C82" w14:textId="4D6408B9" w:rsidR="00FB20FE" w:rsidRPr="00BE4773" w:rsidRDefault="00FB20FE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t>Structuring Lessons</w:t>
      </w:r>
    </w:p>
    <w:p w14:paraId="4493638A" w14:textId="0ACFC4DE" w:rsidR="00B44B0A" w:rsidRDefault="00A324D9" w:rsidP="00FA157A">
      <w:r w:rsidRPr="00A324D9">
        <w:rPr>
          <w:noProof/>
        </w:rPr>
        <w:lastRenderedPageBreak/>
        <w:drawing>
          <wp:inline distT="0" distB="0" distL="0" distR="0" wp14:anchorId="5FC03AF5" wp14:editId="7D53D170">
            <wp:extent cx="6210300" cy="5372971"/>
            <wp:effectExtent l="0" t="0" r="0" b="0"/>
            <wp:docPr id="2" name="Picture 2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1646" cy="53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6EDA" w14:textId="290F48DE" w:rsidR="00B44B0A" w:rsidRPr="00131696" w:rsidRDefault="00B44B0A" w:rsidP="00FA157A">
      <w:pPr>
        <w:rPr>
          <w:b/>
          <w:bCs/>
        </w:rPr>
      </w:pPr>
    </w:p>
    <w:p w14:paraId="2E0DB266" w14:textId="16A18B54" w:rsidR="009D0A06" w:rsidRDefault="002913A3" w:rsidP="00BE4773">
      <w:pPr>
        <w:pStyle w:val="ListParagraph"/>
        <w:numPr>
          <w:ilvl w:val="0"/>
          <w:numId w:val="13"/>
        </w:numPr>
      </w:pPr>
      <w:r w:rsidRPr="00BE4773">
        <w:rPr>
          <w:b/>
          <w:bCs/>
        </w:rPr>
        <w:lastRenderedPageBreak/>
        <w:t>Explicit Teaching</w:t>
      </w:r>
      <w:r w:rsidRPr="00131696">
        <w:t xml:space="preserve"> </w:t>
      </w:r>
      <w:r w:rsidR="00131696" w:rsidRPr="00131696">
        <w:rPr>
          <w:noProof/>
        </w:rPr>
        <w:drawing>
          <wp:inline distT="0" distB="0" distL="0" distR="0" wp14:anchorId="4E8A2607" wp14:editId="16B5EA33">
            <wp:extent cx="6061122" cy="5305425"/>
            <wp:effectExtent l="0" t="0" r="0" b="0"/>
            <wp:docPr id="3" name="Picture 3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1611" cy="53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AD75" w14:textId="77777777" w:rsidR="002913A3" w:rsidRDefault="002913A3" w:rsidP="00D20D0B">
      <w:pPr>
        <w:rPr>
          <w:b/>
          <w:bCs/>
        </w:rPr>
      </w:pPr>
    </w:p>
    <w:p w14:paraId="5B6E77C5" w14:textId="77777777" w:rsidR="002913A3" w:rsidRDefault="002913A3" w:rsidP="00D20D0B">
      <w:pPr>
        <w:rPr>
          <w:b/>
          <w:bCs/>
        </w:rPr>
      </w:pPr>
    </w:p>
    <w:p w14:paraId="6498D4CC" w14:textId="77777777" w:rsidR="002913A3" w:rsidRDefault="002913A3" w:rsidP="00D20D0B">
      <w:pPr>
        <w:rPr>
          <w:b/>
          <w:bCs/>
        </w:rPr>
      </w:pPr>
    </w:p>
    <w:p w14:paraId="690DC6EE" w14:textId="77777777" w:rsidR="002913A3" w:rsidRDefault="002913A3" w:rsidP="00D20D0B">
      <w:pPr>
        <w:rPr>
          <w:b/>
          <w:bCs/>
        </w:rPr>
      </w:pPr>
    </w:p>
    <w:p w14:paraId="1231AFEC" w14:textId="77777777" w:rsidR="002913A3" w:rsidRDefault="002913A3" w:rsidP="00D20D0B">
      <w:pPr>
        <w:rPr>
          <w:b/>
          <w:bCs/>
        </w:rPr>
      </w:pPr>
    </w:p>
    <w:p w14:paraId="25F0412C" w14:textId="77777777" w:rsidR="002913A3" w:rsidRDefault="002913A3" w:rsidP="00D20D0B">
      <w:pPr>
        <w:rPr>
          <w:b/>
          <w:bCs/>
        </w:rPr>
      </w:pPr>
    </w:p>
    <w:p w14:paraId="1E34E88D" w14:textId="03604125" w:rsidR="002913A3" w:rsidRDefault="00AA63A7" w:rsidP="00D20D0B">
      <w:pPr>
        <w:rPr>
          <w:b/>
          <w:bCs/>
        </w:rPr>
      </w:pPr>
      <w:r>
        <w:rPr>
          <w:b/>
          <w:bCs/>
        </w:rPr>
        <w:br w:type="page"/>
      </w:r>
    </w:p>
    <w:p w14:paraId="4A61009A" w14:textId="22D7CBFA" w:rsidR="00B125BD" w:rsidRPr="00BE4773" w:rsidRDefault="00151573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lastRenderedPageBreak/>
        <w:t>Worked Examples</w:t>
      </w:r>
    </w:p>
    <w:p w14:paraId="1EA3DD16" w14:textId="170139A7" w:rsidR="00151573" w:rsidRDefault="002913A3" w:rsidP="00D20D0B">
      <w:r w:rsidRPr="002913A3">
        <w:rPr>
          <w:noProof/>
        </w:rPr>
        <w:drawing>
          <wp:inline distT="0" distB="0" distL="0" distR="0" wp14:anchorId="250D6C86" wp14:editId="72A76FE0">
            <wp:extent cx="5943600" cy="5512435"/>
            <wp:effectExtent l="0" t="0" r="0" b="0"/>
            <wp:docPr id="4" name="Picture 4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98B1" w14:textId="3BABB45F" w:rsidR="00B125BD" w:rsidRDefault="00B125BD" w:rsidP="00D20D0B"/>
    <w:p w14:paraId="453370D6" w14:textId="5517259B" w:rsidR="002913A3" w:rsidRDefault="002913A3" w:rsidP="00D20D0B"/>
    <w:p w14:paraId="740A9050" w14:textId="029AEFBC" w:rsidR="002913A3" w:rsidRDefault="002913A3" w:rsidP="00D20D0B"/>
    <w:p w14:paraId="0CEBA8E3" w14:textId="47BAB8AD" w:rsidR="002913A3" w:rsidRDefault="002913A3" w:rsidP="00D20D0B"/>
    <w:p w14:paraId="614B95C2" w14:textId="3DBB7A8C" w:rsidR="002913A3" w:rsidRDefault="002913A3" w:rsidP="00D20D0B"/>
    <w:p w14:paraId="5CDF292B" w14:textId="4B5E2DD9" w:rsidR="00D423F3" w:rsidRDefault="00AA63A7" w:rsidP="00D20D0B">
      <w:r>
        <w:br w:type="page"/>
      </w:r>
    </w:p>
    <w:p w14:paraId="4314D67A" w14:textId="6AEF7147" w:rsidR="002913A3" w:rsidRPr="00BE4773" w:rsidRDefault="00183955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lastRenderedPageBreak/>
        <w:t>Collaborative Learning</w:t>
      </w:r>
    </w:p>
    <w:p w14:paraId="6BD47087" w14:textId="1E586B67" w:rsidR="00183955" w:rsidRDefault="00183955" w:rsidP="00D20D0B">
      <w:r w:rsidRPr="00183955">
        <w:rPr>
          <w:noProof/>
        </w:rPr>
        <w:drawing>
          <wp:inline distT="0" distB="0" distL="0" distR="0" wp14:anchorId="0CAE5FE4" wp14:editId="54F1D67C">
            <wp:extent cx="5943600" cy="5173345"/>
            <wp:effectExtent l="0" t="0" r="0" b="8255"/>
            <wp:docPr id="5" name="Picture 5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202A" w14:textId="11B9DEBB" w:rsidR="00183955" w:rsidRDefault="00183955" w:rsidP="00D20D0B"/>
    <w:p w14:paraId="22A27836" w14:textId="4DEA8602" w:rsidR="00183955" w:rsidRDefault="00183955" w:rsidP="00D20D0B"/>
    <w:p w14:paraId="3923E520" w14:textId="3119D3C5" w:rsidR="00183955" w:rsidRDefault="00183955" w:rsidP="00D20D0B"/>
    <w:p w14:paraId="46DDE98F" w14:textId="4A55E73E" w:rsidR="00183955" w:rsidRDefault="00183955" w:rsidP="00D20D0B"/>
    <w:p w14:paraId="5C951CA0" w14:textId="5F77FD91" w:rsidR="00183955" w:rsidRDefault="00183955" w:rsidP="00D20D0B"/>
    <w:p w14:paraId="19477C8B" w14:textId="6681A44E" w:rsidR="00183955" w:rsidRDefault="00183955" w:rsidP="00D20D0B"/>
    <w:p w14:paraId="7E416D55" w14:textId="42107AFC" w:rsidR="00183955" w:rsidRDefault="00AA63A7" w:rsidP="00D20D0B">
      <w:r>
        <w:br w:type="page"/>
      </w:r>
    </w:p>
    <w:p w14:paraId="0386F3AC" w14:textId="740164E8" w:rsidR="00183955" w:rsidRPr="00BE4773" w:rsidRDefault="00810E80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lastRenderedPageBreak/>
        <w:t>Multiple Exposures</w:t>
      </w:r>
    </w:p>
    <w:p w14:paraId="593B3664" w14:textId="221208C2" w:rsidR="00810E80" w:rsidRDefault="00810E80" w:rsidP="00D20D0B">
      <w:r w:rsidRPr="00810E80">
        <w:rPr>
          <w:noProof/>
        </w:rPr>
        <w:drawing>
          <wp:inline distT="0" distB="0" distL="0" distR="0" wp14:anchorId="28E6B54C" wp14:editId="075F6B8B">
            <wp:extent cx="5943600" cy="4897120"/>
            <wp:effectExtent l="0" t="0" r="0" b="0"/>
            <wp:docPr id="6" name="Picture 6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9102" w14:textId="729055A7" w:rsidR="00B125BD" w:rsidRDefault="00B125BD" w:rsidP="00D20D0B"/>
    <w:p w14:paraId="2632CDCC" w14:textId="060DD4C5" w:rsidR="001C0441" w:rsidRDefault="001C0441" w:rsidP="00D20D0B"/>
    <w:p w14:paraId="5BA82BE2" w14:textId="5DA85E48" w:rsidR="001C0441" w:rsidRDefault="001C0441" w:rsidP="00D20D0B"/>
    <w:p w14:paraId="1F35E08D" w14:textId="70F44661" w:rsidR="001C0441" w:rsidRDefault="001C0441" w:rsidP="00D20D0B"/>
    <w:p w14:paraId="663CEA2D" w14:textId="49F0B2C3" w:rsidR="001C0441" w:rsidRDefault="001C0441" w:rsidP="00D20D0B"/>
    <w:p w14:paraId="3206CAB1" w14:textId="499AB8B3" w:rsidR="001C0441" w:rsidRDefault="001C0441" w:rsidP="00D20D0B"/>
    <w:p w14:paraId="4FAC810B" w14:textId="27DF70EB" w:rsidR="001C0441" w:rsidRDefault="001C0441" w:rsidP="00D20D0B"/>
    <w:p w14:paraId="105848EC" w14:textId="12C5D514" w:rsidR="001C0441" w:rsidRDefault="00AA63A7" w:rsidP="00D20D0B">
      <w:r>
        <w:br w:type="page"/>
      </w:r>
    </w:p>
    <w:p w14:paraId="1E573220" w14:textId="29E699DE" w:rsidR="001C0441" w:rsidRPr="00BE4773" w:rsidRDefault="001C0441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lastRenderedPageBreak/>
        <w:t>Questioning</w:t>
      </w:r>
    </w:p>
    <w:p w14:paraId="1E53A712" w14:textId="1C428B1D" w:rsidR="001C0441" w:rsidRDefault="00787495" w:rsidP="00D20D0B">
      <w:r w:rsidRPr="00787495">
        <w:rPr>
          <w:noProof/>
        </w:rPr>
        <w:drawing>
          <wp:inline distT="0" distB="0" distL="0" distR="0" wp14:anchorId="43095FE1" wp14:editId="694FAC61">
            <wp:extent cx="5943600" cy="5594350"/>
            <wp:effectExtent l="0" t="0" r="0" b="6350"/>
            <wp:docPr id="7" name="Picture 7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9D5E" w14:textId="00A50415" w:rsidR="00787495" w:rsidRDefault="00787495" w:rsidP="00D20D0B"/>
    <w:p w14:paraId="559A4071" w14:textId="19A70C57" w:rsidR="00787495" w:rsidRDefault="00787495" w:rsidP="00D20D0B"/>
    <w:p w14:paraId="38912A04" w14:textId="3405AF13" w:rsidR="00787495" w:rsidRDefault="00787495" w:rsidP="00D20D0B"/>
    <w:p w14:paraId="591A3AA7" w14:textId="5E48EED5" w:rsidR="00787495" w:rsidRDefault="00787495" w:rsidP="00D20D0B"/>
    <w:p w14:paraId="2EFF5D3D" w14:textId="15A8AA4E" w:rsidR="00787495" w:rsidRDefault="00787495" w:rsidP="00D20D0B"/>
    <w:p w14:paraId="029A2E35" w14:textId="6FEB5FBF" w:rsidR="00787495" w:rsidRDefault="00787495" w:rsidP="00D20D0B"/>
    <w:p w14:paraId="6018708F" w14:textId="77777777" w:rsidR="006318A0" w:rsidRDefault="006318A0" w:rsidP="00D20D0B"/>
    <w:p w14:paraId="1B2870A2" w14:textId="77777777" w:rsidR="006318A0" w:rsidRDefault="006318A0" w:rsidP="00D20D0B"/>
    <w:p w14:paraId="33C520F2" w14:textId="23AB4683" w:rsidR="00787495" w:rsidRPr="00BE4773" w:rsidRDefault="00B71D94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t>Metacognitive Strategies</w:t>
      </w:r>
    </w:p>
    <w:p w14:paraId="35E6681F" w14:textId="6B88CD26" w:rsidR="00B71D94" w:rsidRDefault="0046460C" w:rsidP="00D20D0B">
      <w:r w:rsidRPr="0046460C">
        <w:rPr>
          <w:noProof/>
        </w:rPr>
        <w:lastRenderedPageBreak/>
        <w:drawing>
          <wp:inline distT="0" distB="0" distL="0" distR="0" wp14:anchorId="7A330B16" wp14:editId="36B754C7">
            <wp:extent cx="5943600" cy="4575810"/>
            <wp:effectExtent l="0" t="0" r="0" b="0"/>
            <wp:docPr id="8" name="Picture 8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62F0" w14:textId="5F6E0F48" w:rsidR="00B125BD" w:rsidRDefault="00B125BD" w:rsidP="00D20D0B"/>
    <w:p w14:paraId="1C4D3412" w14:textId="58D35421" w:rsidR="0046460C" w:rsidRDefault="0046460C" w:rsidP="00D20D0B"/>
    <w:p w14:paraId="3E4F5BAB" w14:textId="057C7542" w:rsidR="0046460C" w:rsidRDefault="0046460C" w:rsidP="00D20D0B"/>
    <w:p w14:paraId="12AB190E" w14:textId="48ECEAC7" w:rsidR="0046460C" w:rsidRDefault="0046460C" w:rsidP="00D20D0B"/>
    <w:p w14:paraId="43F7B314" w14:textId="109DD77E" w:rsidR="0046460C" w:rsidRDefault="0046460C" w:rsidP="00D20D0B"/>
    <w:p w14:paraId="1260AC5B" w14:textId="21C0DFA6" w:rsidR="0046460C" w:rsidRDefault="0046460C" w:rsidP="00D20D0B"/>
    <w:p w14:paraId="7F50ACCE" w14:textId="5502624E" w:rsidR="0046460C" w:rsidRDefault="0046460C" w:rsidP="00D20D0B"/>
    <w:p w14:paraId="578233C2" w14:textId="3908891F" w:rsidR="0046460C" w:rsidRDefault="0046460C" w:rsidP="00D20D0B"/>
    <w:p w14:paraId="17813677" w14:textId="77777777" w:rsidR="0046460C" w:rsidRDefault="0046460C" w:rsidP="00D20D0B"/>
    <w:p w14:paraId="7B2EAE12" w14:textId="77777777" w:rsidR="00AA63A7" w:rsidRDefault="00AA63A7">
      <w:pPr>
        <w:rPr>
          <w:b/>
          <w:bCs/>
        </w:rPr>
      </w:pPr>
      <w:r>
        <w:rPr>
          <w:b/>
          <w:bCs/>
        </w:rPr>
        <w:br w:type="page"/>
      </w:r>
    </w:p>
    <w:p w14:paraId="5BAA5AD0" w14:textId="4A8C15D7" w:rsidR="00B125BD" w:rsidRPr="00BE4773" w:rsidRDefault="0069086C" w:rsidP="00BE4773">
      <w:pPr>
        <w:pStyle w:val="ListParagraph"/>
        <w:numPr>
          <w:ilvl w:val="0"/>
          <w:numId w:val="13"/>
        </w:numPr>
        <w:rPr>
          <w:b/>
          <w:bCs/>
        </w:rPr>
      </w:pPr>
      <w:r w:rsidRPr="00BE4773">
        <w:rPr>
          <w:b/>
          <w:bCs/>
        </w:rPr>
        <w:lastRenderedPageBreak/>
        <w:t>Differentiated Instruction (Called “Differentiated Teaching” in the original document)</w:t>
      </w:r>
    </w:p>
    <w:p w14:paraId="600A00CD" w14:textId="6ACD89E5" w:rsidR="0069086C" w:rsidRDefault="00F773E3" w:rsidP="00D20D0B">
      <w:r w:rsidRPr="00F773E3">
        <w:rPr>
          <w:noProof/>
        </w:rPr>
        <w:drawing>
          <wp:inline distT="0" distB="0" distL="0" distR="0" wp14:anchorId="6A301365" wp14:editId="47E772DB">
            <wp:extent cx="5943600" cy="5361305"/>
            <wp:effectExtent l="0" t="0" r="0" b="0"/>
            <wp:docPr id="9" name="Picture 9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following passages about each of the high leverage practices have been excerpted from High Impact Teaching Strategies: Excellence in Teaching and Learning, State of Victoria (Department of Education and Training)- https://www.education.vic.gov.au/Documents/school/teachers/support/high-impact-teaching-strategies.pd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84D6" w14:textId="77777777" w:rsidR="00F773E3" w:rsidRDefault="00F773E3" w:rsidP="003514CB">
      <w:pPr>
        <w:pStyle w:val="Heading1"/>
        <w:spacing w:after="160"/>
      </w:pPr>
    </w:p>
    <w:p w14:paraId="49D6D6F4" w14:textId="77777777" w:rsidR="00F773E3" w:rsidRDefault="00F773E3" w:rsidP="003514CB">
      <w:pPr>
        <w:pStyle w:val="Heading1"/>
        <w:spacing w:after="160"/>
      </w:pPr>
    </w:p>
    <w:p w14:paraId="126C3D7F" w14:textId="77777777" w:rsidR="00F773E3" w:rsidRDefault="00F773E3" w:rsidP="003514CB">
      <w:pPr>
        <w:pStyle w:val="Heading1"/>
        <w:spacing w:after="160"/>
      </w:pPr>
    </w:p>
    <w:p w14:paraId="0E3E6F0A" w14:textId="77777777" w:rsidR="00F773E3" w:rsidRDefault="00F773E3" w:rsidP="003514CB">
      <w:pPr>
        <w:pStyle w:val="Heading1"/>
        <w:spacing w:after="160"/>
      </w:pPr>
    </w:p>
    <w:p w14:paraId="2250B705" w14:textId="37DBFA19" w:rsidR="00AA63A7" w:rsidRDefault="00AA63A7">
      <w:pPr>
        <w:rPr>
          <w:rFonts w:asciiTheme="majorHAnsi" w:hAnsiTheme="majorHAnsi" w:cs="Open Sans"/>
          <w:bCs/>
          <w:sz w:val="28"/>
          <w:szCs w:val="20"/>
        </w:rPr>
      </w:pPr>
    </w:p>
    <w:sectPr w:rsidR="00AA63A7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4" wne:kcmSecondary="0054">
      <wne:acd wne:acdName="acd0"/>
    </wne:keymap>
  </wne:keymaps>
  <wne:toolbars>
    <wne:acdManifest>
      <wne:acdEntry wne:acdName="acd0"/>
    </wne:acdManifest>
  </wne:toolbars>
  <wne:acds>
    <wne:acd wne:argValue="AgBUAGEAYgBsAGUAIAB0AGUAeAB0AA==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A29AB" w14:textId="77777777" w:rsidR="00E441C4" w:rsidRDefault="00E441C4" w:rsidP="004C62A0">
      <w:pPr>
        <w:spacing w:after="0" w:line="240" w:lineRule="auto"/>
      </w:pPr>
      <w:r>
        <w:separator/>
      </w:r>
    </w:p>
  </w:endnote>
  <w:endnote w:type="continuationSeparator" w:id="0">
    <w:p w14:paraId="50BF7ADC" w14:textId="77777777" w:rsidR="00E441C4" w:rsidRDefault="00E441C4" w:rsidP="004C62A0">
      <w:pPr>
        <w:spacing w:after="0" w:line="240" w:lineRule="auto"/>
      </w:pPr>
      <w:r>
        <w:continuationSeparator/>
      </w:r>
    </w:p>
  </w:endnote>
  <w:endnote w:type="continuationNotice" w:id="1">
    <w:p w14:paraId="10382D49" w14:textId="77777777" w:rsidR="00E441C4" w:rsidRDefault="00E441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2C3FA" w14:textId="4F59C5DD" w:rsidR="00D96D8A" w:rsidRPr="00980DA2" w:rsidRDefault="00980DA2" w:rsidP="00980DA2">
    <w:pPr>
      <w:pStyle w:val="Footer"/>
      <w:jc w:val="center"/>
      <w:rPr>
        <w:rFonts w:cstheme="minorHAnsi"/>
        <w:sz w:val="20"/>
        <w:szCs w:val="20"/>
      </w:rPr>
    </w:pPr>
    <w:r>
      <w:rPr>
        <w:rFonts w:cstheme="minorHAnsi"/>
        <w:color w:val="464646"/>
        <w:sz w:val="20"/>
        <w:szCs w:val="20"/>
        <w:shd w:val="clear" w:color="auto" w:fill="FFFFFF"/>
      </w:rPr>
      <w:fldChar w:fldCharType="begin"/>
    </w:r>
    <w:r>
      <w:rPr>
        <w:rFonts w:cstheme="minorHAnsi"/>
        <w:color w:val="464646"/>
        <w:sz w:val="20"/>
        <w:szCs w:val="20"/>
        <w:shd w:val="clear" w:color="auto" w:fill="FFFFFF"/>
      </w:rPr>
      <w:instrText xml:space="preserve"> PAGE   \* MERGEFORMAT </w:instrText>
    </w:r>
    <w:r>
      <w:rPr>
        <w:rFonts w:cstheme="minorHAnsi"/>
        <w:color w:val="464646"/>
        <w:sz w:val="20"/>
        <w:szCs w:val="20"/>
        <w:shd w:val="clear" w:color="auto" w:fill="FFFFFF"/>
      </w:rPr>
      <w:fldChar w:fldCharType="separate"/>
    </w:r>
    <w:r>
      <w:rPr>
        <w:rFonts w:cstheme="minorHAnsi"/>
        <w:color w:val="464646"/>
        <w:sz w:val="20"/>
        <w:szCs w:val="20"/>
        <w:shd w:val="clear" w:color="auto" w:fill="FFFFFF"/>
      </w:rPr>
      <w:t>1</w:t>
    </w:r>
    <w:r>
      <w:rPr>
        <w:rFonts w:cstheme="minorHAnsi"/>
        <w:noProof/>
        <w:color w:val="464646"/>
        <w:sz w:val="20"/>
        <w:szCs w:val="20"/>
        <w:shd w:val="clear" w:color="auto" w:fill="FFFFFF"/>
      </w:rPr>
      <w:fldChar w:fldCharType="end"/>
    </w:r>
    <w:r>
      <w:rPr>
        <w:rFonts w:cstheme="minorHAnsi"/>
        <w:noProof/>
        <w:color w:val="464646"/>
        <w:sz w:val="20"/>
        <w:szCs w:val="20"/>
        <w:shd w:val="clear" w:color="auto" w:fill="FFFFFF"/>
      </w:rPr>
      <w:t xml:space="preserve">| </w:t>
    </w:r>
    <w:r>
      <w:rPr>
        <w:rFonts w:cstheme="minorHAnsi"/>
        <w:color w:val="464646"/>
        <w:sz w:val="20"/>
        <w:szCs w:val="20"/>
        <w:shd w:val="clear" w:color="auto" w:fill="FFFFFF"/>
      </w:rPr>
      <w:t>This work is licensed under a </w:t>
    </w:r>
    <w:hyperlink r:id="rId1" w:history="1">
      <w:r>
        <w:rPr>
          <w:rStyle w:val="Hyperlink"/>
          <w:rFonts w:cstheme="minorHAnsi"/>
          <w:color w:val="0070C0"/>
          <w:shd w:val="clear" w:color="auto" w:fill="FFFFFF"/>
        </w:rPr>
        <w:t>Creative Commons Attribution-Noncommercial-Share Alike 4.0 International License</w:t>
      </w:r>
    </w:hyperlink>
    <w:r>
      <w:rPr>
        <w:rFonts w:cstheme="minorHAnsi"/>
        <w:color w:val="0070C0"/>
        <w:sz w:val="20"/>
        <w:szCs w:val="20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3856A" w14:textId="77777777" w:rsidR="00E441C4" w:rsidRDefault="00E441C4" w:rsidP="004C62A0">
      <w:pPr>
        <w:spacing w:after="0" w:line="240" w:lineRule="auto"/>
      </w:pPr>
      <w:r>
        <w:separator/>
      </w:r>
    </w:p>
  </w:footnote>
  <w:footnote w:type="continuationSeparator" w:id="0">
    <w:p w14:paraId="5A2649AB" w14:textId="77777777" w:rsidR="00E441C4" w:rsidRDefault="00E441C4" w:rsidP="004C62A0">
      <w:pPr>
        <w:spacing w:after="0" w:line="240" w:lineRule="auto"/>
      </w:pPr>
      <w:r>
        <w:continuationSeparator/>
      </w:r>
    </w:p>
  </w:footnote>
  <w:footnote w:type="continuationNotice" w:id="1">
    <w:p w14:paraId="322708C1" w14:textId="77777777" w:rsidR="00E441C4" w:rsidRDefault="00E441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B0C3" w14:textId="7097BD67" w:rsidR="004C62A0" w:rsidRPr="007B5A1C" w:rsidRDefault="007B5A1C" w:rsidP="00980DA2">
    <w:pPr>
      <w:pStyle w:val="Header"/>
      <w:spacing w:after="120"/>
    </w:pPr>
    <w:r>
      <w:rPr>
        <w:noProof/>
      </w:rPr>
      <w:drawing>
        <wp:inline distT="0" distB="0" distL="0" distR="0" wp14:anchorId="7364D531" wp14:editId="7E53B5DA">
          <wp:extent cx="790575" cy="408464"/>
          <wp:effectExtent l="0" t="0" r="0" b="0"/>
          <wp:docPr id="36" name="Picture 36" descr="Texas Education Agenc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as Education Agenc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06" cy="41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22F3"/>
    <w:multiLevelType w:val="hybridMultilevel"/>
    <w:tmpl w:val="B3F694FA"/>
    <w:lvl w:ilvl="0" w:tplc="5C082B4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37181"/>
    <w:multiLevelType w:val="hybridMultilevel"/>
    <w:tmpl w:val="51720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7CF"/>
    <w:multiLevelType w:val="hybridMultilevel"/>
    <w:tmpl w:val="2D86C894"/>
    <w:lvl w:ilvl="0" w:tplc="88ACD710">
      <w:start w:val="1"/>
      <w:numFmt w:val="bullet"/>
      <w:pStyle w:val="Tabletextbullet"/>
      <w:lvlText w:val="•"/>
      <w:lvlJc w:val="left"/>
      <w:pPr>
        <w:ind w:left="432" w:hanging="288"/>
      </w:pPr>
      <w:rPr>
        <w:rFonts w:ascii="Calibri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0675"/>
    <w:multiLevelType w:val="hybridMultilevel"/>
    <w:tmpl w:val="A5D8FE0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226E2112"/>
    <w:multiLevelType w:val="hybridMultilevel"/>
    <w:tmpl w:val="D6A04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5265D"/>
    <w:multiLevelType w:val="hybridMultilevel"/>
    <w:tmpl w:val="B3DC8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A202E"/>
    <w:multiLevelType w:val="hybridMultilevel"/>
    <w:tmpl w:val="0E9CCCCA"/>
    <w:lvl w:ilvl="0" w:tplc="0A34AEC2">
      <w:start w:val="1"/>
      <w:numFmt w:val="upperLetter"/>
      <w:pStyle w:val="ListAlphaparen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26766"/>
    <w:multiLevelType w:val="hybridMultilevel"/>
    <w:tmpl w:val="B3F694FA"/>
    <w:lvl w:ilvl="0" w:tplc="5C082B4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66B9A"/>
    <w:multiLevelType w:val="hybridMultilevel"/>
    <w:tmpl w:val="1F508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C9035A"/>
    <w:multiLevelType w:val="hybridMultilevel"/>
    <w:tmpl w:val="1C983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EA1BEA"/>
    <w:multiLevelType w:val="hybridMultilevel"/>
    <w:tmpl w:val="2F6CC2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8A6FD1"/>
    <w:multiLevelType w:val="hybridMultilevel"/>
    <w:tmpl w:val="9CD4F0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CF1695"/>
    <w:multiLevelType w:val="hybridMultilevel"/>
    <w:tmpl w:val="7220D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8248FC"/>
    <w:multiLevelType w:val="hybridMultilevel"/>
    <w:tmpl w:val="382A12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158A9"/>
    <w:multiLevelType w:val="hybridMultilevel"/>
    <w:tmpl w:val="AE36F7D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8D40DB"/>
    <w:multiLevelType w:val="hybridMultilevel"/>
    <w:tmpl w:val="B618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E10FA"/>
    <w:multiLevelType w:val="hybridMultilevel"/>
    <w:tmpl w:val="51720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F434B"/>
    <w:multiLevelType w:val="hybridMultilevel"/>
    <w:tmpl w:val="3D96030E"/>
    <w:lvl w:ilvl="0" w:tplc="2B942F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3E0FE4"/>
    <w:multiLevelType w:val="hybridMultilevel"/>
    <w:tmpl w:val="EF789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B3823"/>
    <w:multiLevelType w:val="hybridMultilevel"/>
    <w:tmpl w:val="6FAED7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6C86642"/>
    <w:multiLevelType w:val="hybridMultilevel"/>
    <w:tmpl w:val="E378F9E8"/>
    <w:lvl w:ilvl="0" w:tplc="29DAF9F6">
      <w:start w:val="2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60C5E"/>
    <w:multiLevelType w:val="hybridMultilevel"/>
    <w:tmpl w:val="FF982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3A2809"/>
    <w:multiLevelType w:val="hybridMultilevel"/>
    <w:tmpl w:val="16866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D85849"/>
    <w:multiLevelType w:val="hybridMultilevel"/>
    <w:tmpl w:val="71FE9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E1EE8"/>
    <w:multiLevelType w:val="hybridMultilevel"/>
    <w:tmpl w:val="EAE4E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3F0CDF"/>
    <w:multiLevelType w:val="hybridMultilevel"/>
    <w:tmpl w:val="5288B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7676208">
    <w:abstractNumId w:val="2"/>
  </w:num>
  <w:num w:numId="2" w16cid:durableId="406610796">
    <w:abstractNumId w:val="6"/>
  </w:num>
  <w:num w:numId="3" w16cid:durableId="2023778258">
    <w:abstractNumId w:val="3"/>
  </w:num>
  <w:num w:numId="4" w16cid:durableId="1424764773">
    <w:abstractNumId w:val="23"/>
  </w:num>
  <w:num w:numId="5" w16cid:durableId="503710560">
    <w:abstractNumId w:val="18"/>
  </w:num>
  <w:num w:numId="6" w16cid:durableId="850533905">
    <w:abstractNumId w:val="16"/>
  </w:num>
  <w:num w:numId="7" w16cid:durableId="1854687185">
    <w:abstractNumId w:val="1"/>
  </w:num>
  <w:num w:numId="8" w16cid:durableId="310335211">
    <w:abstractNumId w:val="7"/>
  </w:num>
  <w:num w:numId="9" w16cid:durableId="104348032">
    <w:abstractNumId w:val="0"/>
  </w:num>
  <w:num w:numId="10" w16cid:durableId="30883130">
    <w:abstractNumId w:val="20"/>
  </w:num>
  <w:num w:numId="11" w16cid:durableId="1643585405">
    <w:abstractNumId w:val="10"/>
  </w:num>
  <w:num w:numId="12" w16cid:durableId="885601093">
    <w:abstractNumId w:val="11"/>
  </w:num>
  <w:num w:numId="13" w16cid:durableId="680592731">
    <w:abstractNumId w:val="19"/>
  </w:num>
  <w:num w:numId="14" w16cid:durableId="128786100">
    <w:abstractNumId w:val="13"/>
  </w:num>
  <w:num w:numId="15" w16cid:durableId="691537675">
    <w:abstractNumId w:val="9"/>
  </w:num>
  <w:num w:numId="16" w16cid:durableId="1824543386">
    <w:abstractNumId w:val="24"/>
  </w:num>
  <w:num w:numId="17" w16cid:durableId="1436944186">
    <w:abstractNumId w:val="21"/>
  </w:num>
  <w:num w:numId="18" w16cid:durableId="554971245">
    <w:abstractNumId w:val="12"/>
  </w:num>
  <w:num w:numId="19" w16cid:durableId="998460311">
    <w:abstractNumId w:val="8"/>
  </w:num>
  <w:num w:numId="20" w16cid:durableId="1745763643">
    <w:abstractNumId w:val="25"/>
  </w:num>
  <w:num w:numId="21" w16cid:durableId="296376513">
    <w:abstractNumId w:val="4"/>
  </w:num>
  <w:num w:numId="22" w16cid:durableId="850291803">
    <w:abstractNumId w:val="22"/>
  </w:num>
  <w:num w:numId="23" w16cid:durableId="1411999356">
    <w:abstractNumId w:val="5"/>
  </w:num>
  <w:num w:numId="24" w16cid:durableId="2029869107">
    <w:abstractNumId w:val="14"/>
  </w:num>
  <w:num w:numId="25" w16cid:durableId="1387873176">
    <w:abstractNumId w:val="17"/>
  </w:num>
  <w:num w:numId="26" w16cid:durableId="309486634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88"/>
    <w:rsid w:val="0000192E"/>
    <w:rsid w:val="0000457E"/>
    <w:rsid w:val="0000490B"/>
    <w:rsid w:val="00011E61"/>
    <w:rsid w:val="000133B3"/>
    <w:rsid w:val="00015EA8"/>
    <w:rsid w:val="000174FC"/>
    <w:rsid w:val="000229D7"/>
    <w:rsid w:val="00025E27"/>
    <w:rsid w:val="00037634"/>
    <w:rsid w:val="00041002"/>
    <w:rsid w:val="0004206A"/>
    <w:rsid w:val="0004215D"/>
    <w:rsid w:val="00042A32"/>
    <w:rsid w:val="0004463E"/>
    <w:rsid w:val="00047496"/>
    <w:rsid w:val="0006004B"/>
    <w:rsid w:val="000607C0"/>
    <w:rsid w:val="00061EA3"/>
    <w:rsid w:val="000637A6"/>
    <w:rsid w:val="0006380B"/>
    <w:rsid w:val="00064F5A"/>
    <w:rsid w:val="00070022"/>
    <w:rsid w:val="00076191"/>
    <w:rsid w:val="00080842"/>
    <w:rsid w:val="00080A97"/>
    <w:rsid w:val="00082554"/>
    <w:rsid w:val="00087C6A"/>
    <w:rsid w:val="00087F0D"/>
    <w:rsid w:val="0009233D"/>
    <w:rsid w:val="00097D52"/>
    <w:rsid w:val="00097EAA"/>
    <w:rsid w:val="000A0D14"/>
    <w:rsid w:val="000A3608"/>
    <w:rsid w:val="000A5534"/>
    <w:rsid w:val="000A70DF"/>
    <w:rsid w:val="000B3848"/>
    <w:rsid w:val="000B5088"/>
    <w:rsid w:val="000B5C9F"/>
    <w:rsid w:val="000C3037"/>
    <w:rsid w:val="000C4F5B"/>
    <w:rsid w:val="000C7F52"/>
    <w:rsid w:val="000D0A3B"/>
    <w:rsid w:val="000D148B"/>
    <w:rsid w:val="000E1CA6"/>
    <w:rsid w:val="000E41D2"/>
    <w:rsid w:val="000E5B24"/>
    <w:rsid w:val="000F1007"/>
    <w:rsid w:val="000F2E0A"/>
    <w:rsid w:val="000F59B3"/>
    <w:rsid w:val="000F6CFD"/>
    <w:rsid w:val="000F6D4B"/>
    <w:rsid w:val="000F7B0A"/>
    <w:rsid w:val="0010418B"/>
    <w:rsid w:val="001107C2"/>
    <w:rsid w:val="00111937"/>
    <w:rsid w:val="0011265A"/>
    <w:rsid w:val="00121103"/>
    <w:rsid w:val="00121B66"/>
    <w:rsid w:val="001227ED"/>
    <w:rsid w:val="00124F90"/>
    <w:rsid w:val="0012574F"/>
    <w:rsid w:val="00131003"/>
    <w:rsid w:val="00131696"/>
    <w:rsid w:val="001328C3"/>
    <w:rsid w:val="00137728"/>
    <w:rsid w:val="0014241C"/>
    <w:rsid w:val="001449A3"/>
    <w:rsid w:val="00144F5B"/>
    <w:rsid w:val="00145EA2"/>
    <w:rsid w:val="00151573"/>
    <w:rsid w:val="00161BCD"/>
    <w:rsid w:val="00161CA4"/>
    <w:rsid w:val="001625D8"/>
    <w:rsid w:val="001639FF"/>
    <w:rsid w:val="0016500B"/>
    <w:rsid w:val="00166CE0"/>
    <w:rsid w:val="00167350"/>
    <w:rsid w:val="0017075E"/>
    <w:rsid w:val="00172582"/>
    <w:rsid w:val="00174340"/>
    <w:rsid w:val="00176A90"/>
    <w:rsid w:val="0017723D"/>
    <w:rsid w:val="00180C33"/>
    <w:rsid w:val="001838F1"/>
    <w:rsid w:val="00183955"/>
    <w:rsid w:val="001848BA"/>
    <w:rsid w:val="001849B6"/>
    <w:rsid w:val="0019444C"/>
    <w:rsid w:val="001960CD"/>
    <w:rsid w:val="00197504"/>
    <w:rsid w:val="001A0449"/>
    <w:rsid w:val="001A4CF4"/>
    <w:rsid w:val="001A7ECA"/>
    <w:rsid w:val="001B193C"/>
    <w:rsid w:val="001B3F2B"/>
    <w:rsid w:val="001B5294"/>
    <w:rsid w:val="001B7467"/>
    <w:rsid w:val="001C0441"/>
    <w:rsid w:val="001C0565"/>
    <w:rsid w:val="001C11F8"/>
    <w:rsid w:val="001D21BD"/>
    <w:rsid w:val="001D594C"/>
    <w:rsid w:val="001D608C"/>
    <w:rsid w:val="001D646E"/>
    <w:rsid w:val="001D68BC"/>
    <w:rsid w:val="001E1E8D"/>
    <w:rsid w:val="001E1ECA"/>
    <w:rsid w:val="001E20D6"/>
    <w:rsid w:val="001E233E"/>
    <w:rsid w:val="001E3C9F"/>
    <w:rsid w:val="001E7745"/>
    <w:rsid w:val="001F0BB3"/>
    <w:rsid w:val="001F0FCE"/>
    <w:rsid w:val="001F18E9"/>
    <w:rsid w:val="001F3CE2"/>
    <w:rsid w:val="002028B5"/>
    <w:rsid w:val="0020509E"/>
    <w:rsid w:val="0020573E"/>
    <w:rsid w:val="00205E12"/>
    <w:rsid w:val="002060C6"/>
    <w:rsid w:val="002068FA"/>
    <w:rsid w:val="002071EB"/>
    <w:rsid w:val="002113EC"/>
    <w:rsid w:val="002133F4"/>
    <w:rsid w:val="00213B34"/>
    <w:rsid w:val="00213BFD"/>
    <w:rsid w:val="00215244"/>
    <w:rsid w:val="00220BD1"/>
    <w:rsid w:val="00222FB7"/>
    <w:rsid w:val="00224925"/>
    <w:rsid w:val="00225C03"/>
    <w:rsid w:val="0022637A"/>
    <w:rsid w:val="002314C1"/>
    <w:rsid w:val="00235E51"/>
    <w:rsid w:val="00236D11"/>
    <w:rsid w:val="0023723D"/>
    <w:rsid w:val="00237EEE"/>
    <w:rsid w:val="00241CB1"/>
    <w:rsid w:val="0024645F"/>
    <w:rsid w:val="002467ED"/>
    <w:rsid w:val="00246C66"/>
    <w:rsid w:val="00250B95"/>
    <w:rsid w:val="002548A8"/>
    <w:rsid w:val="00261D3F"/>
    <w:rsid w:val="0026414C"/>
    <w:rsid w:val="00265E1A"/>
    <w:rsid w:val="00266BCD"/>
    <w:rsid w:val="002706DC"/>
    <w:rsid w:val="00275EC2"/>
    <w:rsid w:val="00282527"/>
    <w:rsid w:val="00282B25"/>
    <w:rsid w:val="00284FAB"/>
    <w:rsid w:val="00287779"/>
    <w:rsid w:val="00290605"/>
    <w:rsid w:val="002913A3"/>
    <w:rsid w:val="00293953"/>
    <w:rsid w:val="002958C8"/>
    <w:rsid w:val="00295EE5"/>
    <w:rsid w:val="002A1BD6"/>
    <w:rsid w:val="002A2D88"/>
    <w:rsid w:val="002A5281"/>
    <w:rsid w:val="002B2A9B"/>
    <w:rsid w:val="002B3ECF"/>
    <w:rsid w:val="002B5A55"/>
    <w:rsid w:val="002B7D38"/>
    <w:rsid w:val="002C08D1"/>
    <w:rsid w:val="002C0F69"/>
    <w:rsid w:val="002C2825"/>
    <w:rsid w:val="002C68B2"/>
    <w:rsid w:val="002D2D9A"/>
    <w:rsid w:val="002D55BE"/>
    <w:rsid w:val="002E185D"/>
    <w:rsid w:val="002E2853"/>
    <w:rsid w:val="002E3EFA"/>
    <w:rsid w:val="002E502E"/>
    <w:rsid w:val="002E579B"/>
    <w:rsid w:val="002E58E1"/>
    <w:rsid w:val="002F18F6"/>
    <w:rsid w:val="002F210A"/>
    <w:rsid w:val="003024A8"/>
    <w:rsid w:val="00302A13"/>
    <w:rsid w:val="00302D49"/>
    <w:rsid w:val="00302F36"/>
    <w:rsid w:val="0030416B"/>
    <w:rsid w:val="0030697C"/>
    <w:rsid w:val="00306C16"/>
    <w:rsid w:val="00310274"/>
    <w:rsid w:val="003108E8"/>
    <w:rsid w:val="00310D8D"/>
    <w:rsid w:val="00310F1A"/>
    <w:rsid w:val="0031131B"/>
    <w:rsid w:val="00314DFA"/>
    <w:rsid w:val="00317D40"/>
    <w:rsid w:val="00320539"/>
    <w:rsid w:val="00323E80"/>
    <w:rsid w:val="0032534F"/>
    <w:rsid w:val="0032795E"/>
    <w:rsid w:val="00330D9D"/>
    <w:rsid w:val="0033239D"/>
    <w:rsid w:val="003325AF"/>
    <w:rsid w:val="00340F20"/>
    <w:rsid w:val="00341525"/>
    <w:rsid w:val="00341F28"/>
    <w:rsid w:val="003447C7"/>
    <w:rsid w:val="00344846"/>
    <w:rsid w:val="00346765"/>
    <w:rsid w:val="003472BD"/>
    <w:rsid w:val="00347382"/>
    <w:rsid w:val="00350A27"/>
    <w:rsid w:val="003514CB"/>
    <w:rsid w:val="00351AD7"/>
    <w:rsid w:val="003549EB"/>
    <w:rsid w:val="00356660"/>
    <w:rsid w:val="00356C61"/>
    <w:rsid w:val="00361752"/>
    <w:rsid w:val="0036321E"/>
    <w:rsid w:val="0036379C"/>
    <w:rsid w:val="003664EF"/>
    <w:rsid w:val="00367254"/>
    <w:rsid w:val="00370686"/>
    <w:rsid w:val="00372ECE"/>
    <w:rsid w:val="003733E4"/>
    <w:rsid w:val="00373B0D"/>
    <w:rsid w:val="003750A1"/>
    <w:rsid w:val="003760AE"/>
    <w:rsid w:val="00380F3A"/>
    <w:rsid w:val="00390F9D"/>
    <w:rsid w:val="003924EB"/>
    <w:rsid w:val="00394637"/>
    <w:rsid w:val="003978B0"/>
    <w:rsid w:val="003A097F"/>
    <w:rsid w:val="003A1434"/>
    <w:rsid w:val="003A4F3D"/>
    <w:rsid w:val="003B3309"/>
    <w:rsid w:val="003B7AAB"/>
    <w:rsid w:val="003C34D2"/>
    <w:rsid w:val="003C3DAC"/>
    <w:rsid w:val="003C53E5"/>
    <w:rsid w:val="003C63C0"/>
    <w:rsid w:val="003C7A74"/>
    <w:rsid w:val="003D02CA"/>
    <w:rsid w:val="003D0313"/>
    <w:rsid w:val="003D3572"/>
    <w:rsid w:val="003D57F9"/>
    <w:rsid w:val="003D6934"/>
    <w:rsid w:val="003E17DB"/>
    <w:rsid w:val="003E650D"/>
    <w:rsid w:val="003E6C16"/>
    <w:rsid w:val="003F2718"/>
    <w:rsid w:val="003F3C99"/>
    <w:rsid w:val="003F5AD3"/>
    <w:rsid w:val="003F61F1"/>
    <w:rsid w:val="003F7197"/>
    <w:rsid w:val="003F7330"/>
    <w:rsid w:val="003F74A3"/>
    <w:rsid w:val="00403786"/>
    <w:rsid w:val="00403D3E"/>
    <w:rsid w:val="004043FE"/>
    <w:rsid w:val="004045D3"/>
    <w:rsid w:val="00405535"/>
    <w:rsid w:val="004079B1"/>
    <w:rsid w:val="0041031B"/>
    <w:rsid w:val="00413E82"/>
    <w:rsid w:val="00413F8E"/>
    <w:rsid w:val="0041594F"/>
    <w:rsid w:val="0042156A"/>
    <w:rsid w:val="00422BBA"/>
    <w:rsid w:val="00423D28"/>
    <w:rsid w:val="00423F9E"/>
    <w:rsid w:val="0042580A"/>
    <w:rsid w:val="00427C5A"/>
    <w:rsid w:val="004306C9"/>
    <w:rsid w:val="00434F2A"/>
    <w:rsid w:val="00435D9B"/>
    <w:rsid w:val="0043631E"/>
    <w:rsid w:val="00436548"/>
    <w:rsid w:val="00437F51"/>
    <w:rsid w:val="00441AC0"/>
    <w:rsid w:val="00442FB5"/>
    <w:rsid w:val="00443E01"/>
    <w:rsid w:val="00447D20"/>
    <w:rsid w:val="00447FE6"/>
    <w:rsid w:val="00450BF7"/>
    <w:rsid w:val="00450FE6"/>
    <w:rsid w:val="00456ACE"/>
    <w:rsid w:val="00463498"/>
    <w:rsid w:val="004636CF"/>
    <w:rsid w:val="0046460C"/>
    <w:rsid w:val="00466ABF"/>
    <w:rsid w:val="00467678"/>
    <w:rsid w:val="00467B99"/>
    <w:rsid w:val="00473CC6"/>
    <w:rsid w:val="00480463"/>
    <w:rsid w:val="004868C7"/>
    <w:rsid w:val="00487C55"/>
    <w:rsid w:val="00490658"/>
    <w:rsid w:val="00493E8B"/>
    <w:rsid w:val="004A4E43"/>
    <w:rsid w:val="004A6FD4"/>
    <w:rsid w:val="004B0223"/>
    <w:rsid w:val="004B0276"/>
    <w:rsid w:val="004B0AAC"/>
    <w:rsid w:val="004B4A73"/>
    <w:rsid w:val="004C100F"/>
    <w:rsid w:val="004C5F44"/>
    <w:rsid w:val="004C62A0"/>
    <w:rsid w:val="004C63F6"/>
    <w:rsid w:val="004D3BBA"/>
    <w:rsid w:val="004D6E86"/>
    <w:rsid w:val="004D7ED5"/>
    <w:rsid w:val="004E50D4"/>
    <w:rsid w:val="004E796E"/>
    <w:rsid w:val="004F0F83"/>
    <w:rsid w:val="004F1FB1"/>
    <w:rsid w:val="004F4FA8"/>
    <w:rsid w:val="004F5691"/>
    <w:rsid w:val="00500534"/>
    <w:rsid w:val="00500A85"/>
    <w:rsid w:val="005063B6"/>
    <w:rsid w:val="005063E3"/>
    <w:rsid w:val="00506C50"/>
    <w:rsid w:val="00510E35"/>
    <w:rsid w:val="00521592"/>
    <w:rsid w:val="0052197B"/>
    <w:rsid w:val="00522337"/>
    <w:rsid w:val="005262BE"/>
    <w:rsid w:val="005266C1"/>
    <w:rsid w:val="005274CD"/>
    <w:rsid w:val="00532D67"/>
    <w:rsid w:val="00537175"/>
    <w:rsid w:val="0054514C"/>
    <w:rsid w:val="00545A1B"/>
    <w:rsid w:val="00551096"/>
    <w:rsid w:val="0055282B"/>
    <w:rsid w:val="00555F58"/>
    <w:rsid w:val="00556B06"/>
    <w:rsid w:val="00560143"/>
    <w:rsid w:val="00560CA9"/>
    <w:rsid w:val="0056174B"/>
    <w:rsid w:val="005652DC"/>
    <w:rsid w:val="00566116"/>
    <w:rsid w:val="0057254D"/>
    <w:rsid w:val="005726D9"/>
    <w:rsid w:val="0057276E"/>
    <w:rsid w:val="00574837"/>
    <w:rsid w:val="00575E2D"/>
    <w:rsid w:val="00581586"/>
    <w:rsid w:val="005818C8"/>
    <w:rsid w:val="00581FFF"/>
    <w:rsid w:val="00583FAC"/>
    <w:rsid w:val="00584C49"/>
    <w:rsid w:val="00585937"/>
    <w:rsid w:val="0058621E"/>
    <w:rsid w:val="005906C4"/>
    <w:rsid w:val="00591C20"/>
    <w:rsid w:val="00595DC0"/>
    <w:rsid w:val="0059641B"/>
    <w:rsid w:val="00596EF7"/>
    <w:rsid w:val="005974D0"/>
    <w:rsid w:val="005A491F"/>
    <w:rsid w:val="005A5079"/>
    <w:rsid w:val="005A66C5"/>
    <w:rsid w:val="005A7028"/>
    <w:rsid w:val="005B0527"/>
    <w:rsid w:val="005B05D3"/>
    <w:rsid w:val="005C3E1F"/>
    <w:rsid w:val="005C4D38"/>
    <w:rsid w:val="005C5DB7"/>
    <w:rsid w:val="005C68B4"/>
    <w:rsid w:val="005C79F3"/>
    <w:rsid w:val="005D0292"/>
    <w:rsid w:val="005D0957"/>
    <w:rsid w:val="005D19FF"/>
    <w:rsid w:val="005D31BF"/>
    <w:rsid w:val="005D5BD2"/>
    <w:rsid w:val="005D5F4D"/>
    <w:rsid w:val="005D6D09"/>
    <w:rsid w:val="005D7748"/>
    <w:rsid w:val="005E6172"/>
    <w:rsid w:val="005F02C0"/>
    <w:rsid w:val="005F0E7A"/>
    <w:rsid w:val="005F5393"/>
    <w:rsid w:val="005F7B8F"/>
    <w:rsid w:val="0060246A"/>
    <w:rsid w:val="00602ABE"/>
    <w:rsid w:val="006063F6"/>
    <w:rsid w:val="00610A27"/>
    <w:rsid w:val="00611655"/>
    <w:rsid w:val="00616B4F"/>
    <w:rsid w:val="00616DA6"/>
    <w:rsid w:val="00617A10"/>
    <w:rsid w:val="00626ABE"/>
    <w:rsid w:val="006318A0"/>
    <w:rsid w:val="00636D74"/>
    <w:rsid w:val="00641BEC"/>
    <w:rsid w:val="0064473A"/>
    <w:rsid w:val="0064521A"/>
    <w:rsid w:val="00645A37"/>
    <w:rsid w:val="0064703A"/>
    <w:rsid w:val="0065012A"/>
    <w:rsid w:val="00652F88"/>
    <w:rsid w:val="006554D9"/>
    <w:rsid w:val="00655A1D"/>
    <w:rsid w:val="00662607"/>
    <w:rsid w:val="00663143"/>
    <w:rsid w:val="00664BCD"/>
    <w:rsid w:val="006679B2"/>
    <w:rsid w:val="00667B91"/>
    <w:rsid w:val="00672F55"/>
    <w:rsid w:val="00674574"/>
    <w:rsid w:val="0067468A"/>
    <w:rsid w:val="006830EF"/>
    <w:rsid w:val="006873AA"/>
    <w:rsid w:val="0069057F"/>
    <w:rsid w:val="0069086C"/>
    <w:rsid w:val="00692A01"/>
    <w:rsid w:val="0069385F"/>
    <w:rsid w:val="006947F8"/>
    <w:rsid w:val="00694C01"/>
    <w:rsid w:val="00695397"/>
    <w:rsid w:val="006966B8"/>
    <w:rsid w:val="006A12C2"/>
    <w:rsid w:val="006A14A8"/>
    <w:rsid w:val="006A3493"/>
    <w:rsid w:val="006A5B54"/>
    <w:rsid w:val="006A6250"/>
    <w:rsid w:val="006A71F1"/>
    <w:rsid w:val="006B48EB"/>
    <w:rsid w:val="006B500E"/>
    <w:rsid w:val="006C0D9D"/>
    <w:rsid w:val="006C4522"/>
    <w:rsid w:val="006C7BA9"/>
    <w:rsid w:val="006C7F53"/>
    <w:rsid w:val="006D0E8D"/>
    <w:rsid w:val="006D4EC7"/>
    <w:rsid w:val="006D61C3"/>
    <w:rsid w:val="006D656F"/>
    <w:rsid w:val="006D7FAB"/>
    <w:rsid w:val="006E0546"/>
    <w:rsid w:val="006E0676"/>
    <w:rsid w:val="006E0D0B"/>
    <w:rsid w:val="006E1BD3"/>
    <w:rsid w:val="006E4DDE"/>
    <w:rsid w:val="006E5EAB"/>
    <w:rsid w:val="006E7DC3"/>
    <w:rsid w:val="006F0BEB"/>
    <w:rsid w:val="006F51A6"/>
    <w:rsid w:val="006F5438"/>
    <w:rsid w:val="006F5484"/>
    <w:rsid w:val="006F76E0"/>
    <w:rsid w:val="00702A52"/>
    <w:rsid w:val="00704081"/>
    <w:rsid w:val="007053AA"/>
    <w:rsid w:val="00707549"/>
    <w:rsid w:val="00707C3E"/>
    <w:rsid w:val="007113B9"/>
    <w:rsid w:val="00715BF1"/>
    <w:rsid w:val="007169C3"/>
    <w:rsid w:val="00720297"/>
    <w:rsid w:val="007204B6"/>
    <w:rsid w:val="00723156"/>
    <w:rsid w:val="00724596"/>
    <w:rsid w:val="00726FDF"/>
    <w:rsid w:val="0072758E"/>
    <w:rsid w:val="00731A8C"/>
    <w:rsid w:val="007347B5"/>
    <w:rsid w:val="007353CB"/>
    <w:rsid w:val="0074143F"/>
    <w:rsid w:val="00745F6F"/>
    <w:rsid w:val="00746E56"/>
    <w:rsid w:val="00746ECC"/>
    <w:rsid w:val="00752F00"/>
    <w:rsid w:val="00756D72"/>
    <w:rsid w:val="0076119C"/>
    <w:rsid w:val="0076649C"/>
    <w:rsid w:val="00771F56"/>
    <w:rsid w:val="00772A19"/>
    <w:rsid w:val="0077426E"/>
    <w:rsid w:val="00774C2C"/>
    <w:rsid w:val="007810B3"/>
    <w:rsid w:val="00784019"/>
    <w:rsid w:val="00787495"/>
    <w:rsid w:val="007905FB"/>
    <w:rsid w:val="00791C51"/>
    <w:rsid w:val="00792300"/>
    <w:rsid w:val="00797CD9"/>
    <w:rsid w:val="007A0951"/>
    <w:rsid w:val="007A0E38"/>
    <w:rsid w:val="007A499E"/>
    <w:rsid w:val="007B0121"/>
    <w:rsid w:val="007B0E07"/>
    <w:rsid w:val="007B1EE4"/>
    <w:rsid w:val="007B1F0B"/>
    <w:rsid w:val="007B4C57"/>
    <w:rsid w:val="007B5A1C"/>
    <w:rsid w:val="007B668D"/>
    <w:rsid w:val="007C28B2"/>
    <w:rsid w:val="007C4CBF"/>
    <w:rsid w:val="007C546D"/>
    <w:rsid w:val="007C5C6C"/>
    <w:rsid w:val="007D2E0E"/>
    <w:rsid w:val="007D4DDF"/>
    <w:rsid w:val="007D5856"/>
    <w:rsid w:val="007D6340"/>
    <w:rsid w:val="007D6486"/>
    <w:rsid w:val="007D68CF"/>
    <w:rsid w:val="007D6F10"/>
    <w:rsid w:val="007E0660"/>
    <w:rsid w:val="007E0E8B"/>
    <w:rsid w:val="007E11B2"/>
    <w:rsid w:val="007E3F44"/>
    <w:rsid w:val="007E66D3"/>
    <w:rsid w:val="007E77AA"/>
    <w:rsid w:val="007F0E3C"/>
    <w:rsid w:val="007F2BC2"/>
    <w:rsid w:val="007F3718"/>
    <w:rsid w:val="007F3A88"/>
    <w:rsid w:val="007F4D69"/>
    <w:rsid w:val="00800ECF"/>
    <w:rsid w:val="00802464"/>
    <w:rsid w:val="00802A78"/>
    <w:rsid w:val="00803B6C"/>
    <w:rsid w:val="00810E80"/>
    <w:rsid w:val="008115E0"/>
    <w:rsid w:val="0081447C"/>
    <w:rsid w:val="00817582"/>
    <w:rsid w:val="00817A7D"/>
    <w:rsid w:val="008218DE"/>
    <w:rsid w:val="00824158"/>
    <w:rsid w:val="00824534"/>
    <w:rsid w:val="00824B99"/>
    <w:rsid w:val="008251A1"/>
    <w:rsid w:val="008257EB"/>
    <w:rsid w:val="008265C9"/>
    <w:rsid w:val="00826A47"/>
    <w:rsid w:val="00827CD4"/>
    <w:rsid w:val="0083488D"/>
    <w:rsid w:val="00835544"/>
    <w:rsid w:val="00837AA9"/>
    <w:rsid w:val="00842206"/>
    <w:rsid w:val="008431FF"/>
    <w:rsid w:val="00845AE2"/>
    <w:rsid w:val="0084787B"/>
    <w:rsid w:val="00851692"/>
    <w:rsid w:val="0085227F"/>
    <w:rsid w:val="00860A50"/>
    <w:rsid w:val="00860AE7"/>
    <w:rsid w:val="0086131F"/>
    <w:rsid w:val="008620C1"/>
    <w:rsid w:val="00865272"/>
    <w:rsid w:val="00872088"/>
    <w:rsid w:val="0087407C"/>
    <w:rsid w:val="00875211"/>
    <w:rsid w:val="008809CE"/>
    <w:rsid w:val="008818FF"/>
    <w:rsid w:val="008819D2"/>
    <w:rsid w:val="00881FBD"/>
    <w:rsid w:val="008832AA"/>
    <w:rsid w:val="00884EB1"/>
    <w:rsid w:val="00884F68"/>
    <w:rsid w:val="00885D96"/>
    <w:rsid w:val="008939E5"/>
    <w:rsid w:val="008A31B5"/>
    <w:rsid w:val="008A3302"/>
    <w:rsid w:val="008A3F4E"/>
    <w:rsid w:val="008B07DE"/>
    <w:rsid w:val="008B099F"/>
    <w:rsid w:val="008B19AE"/>
    <w:rsid w:val="008B2B2E"/>
    <w:rsid w:val="008B434B"/>
    <w:rsid w:val="008B5241"/>
    <w:rsid w:val="008C19E4"/>
    <w:rsid w:val="008C3A04"/>
    <w:rsid w:val="008C6A83"/>
    <w:rsid w:val="008E067E"/>
    <w:rsid w:val="008E3252"/>
    <w:rsid w:val="008E4873"/>
    <w:rsid w:val="008E553B"/>
    <w:rsid w:val="008F3027"/>
    <w:rsid w:val="008F3E0D"/>
    <w:rsid w:val="008F4F21"/>
    <w:rsid w:val="008F58E1"/>
    <w:rsid w:val="008F5D3C"/>
    <w:rsid w:val="009013DE"/>
    <w:rsid w:val="0090289B"/>
    <w:rsid w:val="00912297"/>
    <w:rsid w:val="00914AEE"/>
    <w:rsid w:val="00917A14"/>
    <w:rsid w:val="00917D85"/>
    <w:rsid w:val="00920747"/>
    <w:rsid w:val="009226F1"/>
    <w:rsid w:val="00923A6F"/>
    <w:rsid w:val="009249B0"/>
    <w:rsid w:val="009252F1"/>
    <w:rsid w:val="00927A56"/>
    <w:rsid w:val="0093114E"/>
    <w:rsid w:val="0093242D"/>
    <w:rsid w:val="009411D6"/>
    <w:rsid w:val="00944C02"/>
    <w:rsid w:val="009461E7"/>
    <w:rsid w:val="00947080"/>
    <w:rsid w:val="0095192D"/>
    <w:rsid w:val="009539D8"/>
    <w:rsid w:val="00953BF9"/>
    <w:rsid w:val="00955521"/>
    <w:rsid w:val="00957208"/>
    <w:rsid w:val="00960CC7"/>
    <w:rsid w:val="00963751"/>
    <w:rsid w:val="00966D18"/>
    <w:rsid w:val="0097044A"/>
    <w:rsid w:val="0097267D"/>
    <w:rsid w:val="00975EC8"/>
    <w:rsid w:val="00980DA2"/>
    <w:rsid w:val="00980F09"/>
    <w:rsid w:val="00980FF3"/>
    <w:rsid w:val="009811E9"/>
    <w:rsid w:val="00981F5D"/>
    <w:rsid w:val="009838A0"/>
    <w:rsid w:val="00985A3C"/>
    <w:rsid w:val="009872E9"/>
    <w:rsid w:val="00995675"/>
    <w:rsid w:val="0099599C"/>
    <w:rsid w:val="009A1771"/>
    <w:rsid w:val="009A2D1D"/>
    <w:rsid w:val="009B0A2A"/>
    <w:rsid w:val="009B3206"/>
    <w:rsid w:val="009B47A8"/>
    <w:rsid w:val="009B6889"/>
    <w:rsid w:val="009B711F"/>
    <w:rsid w:val="009C07A5"/>
    <w:rsid w:val="009C0E2B"/>
    <w:rsid w:val="009C2076"/>
    <w:rsid w:val="009C4600"/>
    <w:rsid w:val="009C561B"/>
    <w:rsid w:val="009C6D2D"/>
    <w:rsid w:val="009C7A79"/>
    <w:rsid w:val="009D0A06"/>
    <w:rsid w:val="009D0DD8"/>
    <w:rsid w:val="009D0F65"/>
    <w:rsid w:val="009D319E"/>
    <w:rsid w:val="009D3595"/>
    <w:rsid w:val="009D7A7F"/>
    <w:rsid w:val="009E4364"/>
    <w:rsid w:val="009E4582"/>
    <w:rsid w:val="009E7A6F"/>
    <w:rsid w:val="009F01D7"/>
    <w:rsid w:val="009F0796"/>
    <w:rsid w:val="009F16D3"/>
    <w:rsid w:val="009F36FC"/>
    <w:rsid w:val="009F3A1D"/>
    <w:rsid w:val="009F4119"/>
    <w:rsid w:val="009F54F2"/>
    <w:rsid w:val="009F7533"/>
    <w:rsid w:val="00A0624D"/>
    <w:rsid w:val="00A15AC0"/>
    <w:rsid w:val="00A228EA"/>
    <w:rsid w:val="00A233D6"/>
    <w:rsid w:val="00A267B3"/>
    <w:rsid w:val="00A3030E"/>
    <w:rsid w:val="00A324D9"/>
    <w:rsid w:val="00A348FD"/>
    <w:rsid w:val="00A41DF7"/>
    <w:rsid w:val="00A4431B"/>
    <w:rsid w:val="00A44775"/>
    <w:rsid w:val="00A44EF6"/>
    <w:rsid w:val="00A45F7C"/>
    <w:rsid w:val="00A5746E"/>
    <w:rsid w:val="00A60388"/>
    <w:rsid w:val="00A60EC4"/>
    <w:rsid w:val="00A6589D"/>
    <w:rsid w:val="00A658F6"/>
    <w:rsid w:val="00A72A7F"/>
    <w:rsid w:val="00A735D7"/>
    <w:rsid w:val="00A74D93"/>
    <w:rsid w:val="00A8257E"/>
    <w:rsid w:val="00A82790"/>
    <w:rsid w:val="00A829E7"/>
    <w:rsid w:val="00A82F33"/>
    <w:rsid w:val="00A83D2C"/>
    <w:rsid w:val="00A85644"/>
    <w:rsid w:val="00A864BE"/>
    <w:rsid w:val="00A875C8"/>
    <w:rsid w:val="00A950B7"/>
    <w:rsid w:val="00A969C1"/>
    <w:rsid w:val="00A96B69"/>
    <w:rsid w:val="00A96E9C"/>
    <w:rsid w:val="00A9714E"/>
    <w:rsid w:val="00A97332"/>
    <w:rsid w:val="00A977A6"/>
    <w:rsid w:val="00AA13A9"/>
    <w:rsid w:val="00AA2737"/>
    <w:rsid w:val="00AA4BB0"/>
    <w:rsid w:val="00AA63A7"/>
    <w:rsid w:val="00AA6748"/>
    <w:rsid w:val="00AB2550"/>
    <w:rsid w:val="00AB4C94"/>
    <w:rsid w:val="00AB6A77"/>
    <w:rsid w:val="00AC1578"/>
    <w:rsid w:val="00AC2B47"/>
    <w:rsid w:val="00AC5742"/>
    <w:rsid w:val="00AC66C0"/>
    <w:rsid w:val="00AC69DF"/>
    <w:rsid w:val="00AD2428"/>
    <w:rsid w:val="00AD40DA"/>
    <w:rsid w:val="00AD5706"/>
    <w:rsid w:val="00AD5E6D"/>
    <w:rsid w:val="00AD7250"/>
    <w:rsid w:val="00AD7B92"/>
    <w:rsid w:val="00AD7EA6"/>
    <w:rsid w:val="00AE01B0"/>
    <w:rsid w:val="00AE0699"/>
    <w:rsid w:val="00AE18F2"/>
    <w:rsid w:val="00AE2792"/>
    <w:rsid w:val="00AF110D"/>
    <w:rsid w:val="00AF2E70"/>
    <w:rsid w:val="00AF3E04"/>
    <w:rsid w:val="00AF70D6"/>
    <w:rsid w:val="00AF7312"/>
    <w:rsid w:val="00B00A27"/>
    <w:rsid w:val="00B00AF7"/>
    <w:rsid w:val="00B011F5"/>
    <w:rsid w:val="00B0201C"/>
    <w:rsid w:val="00B03D83"/>
    <w:rsid w:val="00B047B7"/>
    <w:rsid w:val="00B057A4"/>
    <w:rsid w:val="00B06110"/>
    <w:rsid w:val="00B07E1F"/>
    <w:rsid w:val="00B125BD"/>
    <w:rsid w:val="00B13509"/>
    <w:rsid w:val="00B13769"/>
    <w:rsid w:val="00B150A4"/>
    <w:rsid w:val="00B16771"/>
    <w:rsid w:val="00B16F93"/>
    <w:rsid w:val="00B2040F"/>
    <w:rsid w:val="00B20684"/>
    <w:rsid w:val="00B227A4"/>
    <w:rsid w:val="00B2448F"/>
    <w:rsid w:val="00B25708"/>
    <w:rsid w:val="00B30578"/>
    <w:rsid w:val="00B323C6"/>
    <w:rsid w:val="00B33846"/>
    <w:rsid w:val="00B373DD"/>
    <w:rsid w:val="00B40C1E"/>
    <w:rsid w:val="00B418CC"/>
    <w:rsid w:val="00B41A04"/>
    <w:rsid w:val="00B41E39"/>
    <w:rsid w:val="00B423AE"/>
    <w:rsid w:val="00B44B0A"/>
    <w:rsid w:val="00B50571"/>
    <w:rsid w:val="00B56C55"/>
    <w:rsid w:val="00B62A84"/>
    <w:rsid w:val="00B66B83"/>
    <w:rsid w:val="00B71254"/>
    <w:rsid w:val="00B71C17"/>
    <w:rsid w:val="00B71C3E"/>
    <w:rsid w:val="00B71D94"/>
    <w:rsid w:val="00B72568"/>
    <w:rsid w:val="00B744A3"/>
    <w:rsid w:val="00B76FAE"/>
    <w:rsid w:val="00B81EAC"/>
    <w:rsid w:val="00B8254C"/>
    <w:rsid w:val="00B85112"/>
    <w:rsid w:val="00B8525B"/>
    <w:rsid w:val="00B85711"/>
    <w:rsid w:val="00B87D01"/>
    <w:rsid w:val="00B91716"/>
    <w:rsid w:val="00B9177E"/>
    <w:rsid w:val="00B957A9"/>
    <w:rsid w:val="00B96DB4"/>
    <w:rsid w:val="00BA1046"/>
    <w:rsid w:val="00BA44AB"/>
    <w:rsid w:val="00BA4DB4"/>
    <w:rsid w:val="00BA5CD4"/>
    <w:rsid w:val="00BA6C42"/>
    <w:rsid w:val="00BB0FC9"/>
    <w:rsid w:val="00BB4227"/>
    <w:rsid w:val="00BB5211"/>
    <w:rsid w:val="00BB5ECA"/>
    <w:rsid w:val="00BC1F0E"/>
    <w:rsid w:val="00BD17D4"/>
    <w:rsid w:val="00BD3491"/>
    <w:rsid w:val="00BD3846"/>
    <w:rsid w:val="00BD38DD"/>
    <w:rsid w:val="00BD6A4C"/>
    <w:rsid w:val="00BD774D"/>
    <w:rsid w:val="00BD7C9A"/>
    <w:rsid w:val="00BE14D0"/>
    <w:rsid w:val="00BE236D"/>
    <w:rsid w:val="00BE4773"/>
    <w:rsid w:val="00BE5FCB"/>
    <w:rsid w:val="00BF2249"/>
    <w:rsid w:val="00C00BC2"/>
    <w:rsid w:val="00C00CF9"/>
    <w:rsid w:val="00C03274"/>
    <w:rsid w:val="00C0721A"/>
    <w:rsid w:val="00C106B8"/>
    <w:rsid w:val="00C13CFB"/>
    <w:rsid w:val="00C1440E"/>
    <w:rsid w:val="00C1470C"/>
    <w:rsid w:val="00C16B8D"/>
    <w:rsid w:val="00C16E6C"/>
    <w:rsid w:val="00C17F9B"/>
    <w:rsid w:val="00C2239E"/>
    <w:rsid w:val="00C261ED"/>
    <w:rsid w:val="00C271F8"/>
    <w:rsid w:val="00C31ABF"/>
    <w:rsid w:val="00C417F9"/>
    <w:rsid w:val="00C41FF8"/>
    <w:rsid w:val="00C47BAC"/>
    <w:rsid w:val="00C535AE"/>
    <w:rsid w:val="00C56FAB"/>
    <w:rsid w:val="00C57329"/>
    <w:rsid w:val="00C62B9F"/>
    <w:rsid w:val="00C64A91"/>
    <w:rsid w:val="00C65F56"/>
    <w:rsid w:val="00C66080"/>
    <w:rsid w:val="00C7075B"/>
    <w:rsid w:val="00C7105B"/>
    <w:rsid w:val="00C73552"/>
    <w:rsid w:val="00C743D2"/>
    <w:rsid w:val="00C75C23"/>
    <w:rsid w:val="00C77E54"/>
    <w:rsid w:val="00C81EFE"/>
    <w:rsid w:val="00C81FAB"/>
    <w:rsid w:val="00C82C63"/>
    <w:rsid w:val="00C83FEA"/>
    <w:rsid w:val="00C86A1A"/>
    <w:rsid w:val="00C87908"/>
    <w:rsid w:val="00C94D90"/>
    <w:rsid w:val="00C9670A"/>
    <w:rsid w:val="00C97EFE"/>
    <w:rsid w:val="00CA2AF0"/>
    <w:rsid w:val="00CA468A"/>
    <w:rsid w:val="00CA5F80"/>
    <w:rsid w:val="00CA7B4B"/>
    <w:rsid w:val="00CB2EA3"/>
    <w:rsid w:val="00CB3D3D"/>
    <w:rsid w:val="00CC0946"/>
    <w:rsid w:val="00CC3B5B"/>
    <w:rsid w:val="00CC3EFC"/>
    <w:rsid w:val="00CC48DD"/>
    <w:rsid w:val="00CC53CB"/>
    <w:rsid w:val="00CC599C"/>
    <w:rsid w:val="00CD1B8C"/>
    <w:rsid w:val="00CD4371"/>
    <w:rsid w:val="00CE0076"/>
    <w:rsid w:val="00CE19E6"/>
    <w:rsid w:val="00CE43A8"/>
    <w:rsid w:val="00CF2445"/>
    <w:rsid w:val="00CF4E07"/>
    <w:rsid w:val="00CF5C81"/>
    <w:rsid w:val="00CF5F9F"/>
    <w:rsid w:val="00CF6C81"/>
    <w:rsid w:val="00D00AFC"/>
    <w:rsid w:val="00D00C5A"/>
    <w:rsid w:val="00D01CA1"/>
    <w:rsid w:val="00D02016"/>
    <w:rsid w:val="00D069C1"/>
    <w:rsid w:val="00D10E6B"/>
    <w:rsid w:val="00D17903"/>
    <w:rsid w:val="00D179F2"/>
    <w:rsid w:val="00D17E92"/>
    <w:rsid w:val="00D20345"/>
    <w:rsid w:val="00D20D0B"/>
    <w:rsid w:val="00D268F5"/>
    <w:rsid w:val="00D27741"/>
    <w:rsid w:val="00D326E8"/>
    <w:rsid w:val="00D32A02"/>
    <w:rsid w:val="00D33CA1"/>
    <w:rsid w:val="00D3680A"/>
    <w:rsid w:val="00D40E9D"/>
    <w:rsid w:val="00D41AF7"/>
    <w:rsid w:val="00D423F3"/>
    <w:rsid w:val="00D425DF"/>
    <w:rsid w:val="00D449E9"/>
    <w:rsid w:val="00D4789E"/>
    <w:rsid w:val="00D56381"/>
    <w:rsid w:val="00D56A5B"/>
    <w:rsid w:val="00D64486"/>
    <w:rsid w:val="00D65AEE"/>
    <w:rsid w:val="00D65EAB"/>
    <w:rsid w:val="00D66F2A"/>
    <w:rsid w:val="00D746C7"/>
    <w:rsid w:val="00D81C98"/>
    <w:rsid w:val="00D822C2"/>
    <w:rsid w:val="00D874DF"/>
    <w:rsid w:val="00D90258"/>
    <w:rsid w:val="00D944FB"/>
    <w:rsid w:val="00D9546F"/>
    <w:rsid w:val="00D96D8A"/>
    <w:rsid w:val="00DA2590"/>
    <w:rsid w:val="00DA5D7E"/>
    <w:rsid w:val="00DA6AE7"/>
    <w:rsid w:val="00DA79F8"/>
    <w:rsid w:val="00DB30C5"/>
    <w:rsid w:val="00DB54CD"/>
    <w:rsid w:val="00DB5B77"/>
    <w:rsid w:val="00DB7FD2"/>
    <w:rsid w:val="00DC0AF0"/>
    <w:rsid w:val="00DC0C6C"/>
    <w:rsid w:val="00DC1EB1"/>
    <w:rsid w:val="00DC4A1B"/>
    <w:rsid w:val="00DC4C80"/>
    <w:rsid w:val="00DC4CCD"/>
    <w:rsid w:val="00DC5090"/>
    <w:rsid w:val="00DC5C91"/>
    <w:rsid w:val="00DC72F2"/>
    <w:rsid w:val="00DC73C1"/>
    <w:rsid w:val="00DD0821"/>
    <w:rsid w:val="00DD0E25"/>
    <w:rsid w:val="00DD0E43"/>
    <w:rsid w:val="00DD3D30"/>
    <w:rsid w:val="00DD4339"/>
    <w:rsid w:val="00DD5CAF"/>
    <w:rsid w:val="00DD5E9E"/>
    <w:rsid w:val="00DD674D"/>
    <w:rsid w:val="00DE115C"/>
    <w:rsid w:val="00DE206E"/>
    <w:rsid w:val="00DE24D5"/>
    <w:rsid w:val="00DE59D6"/>
    <w:rsid w:val="00DE6539"/>
    <w:rsid w:val="00DE6AD2"/>
    <w:rsid w:val="00DF2105"/>
    <w:rsid w:val="00DF63A6"/>
    <w:rsid w:val="00E059B6"/>
    <w:rsid w:val="00E05CFB"/>
    <w:rsid w:val="00E07585"/>
    <w:rsid w:val="00E11940"/>
    <w:rsid w:val="00E12A55"/>
    <w:rsid w:val="00E15B05"/>
    <w:rsid w:val="00E16D17"/>
    <w:rsid w:val="00E17B59"/>
    <w:rsid w:val="00E220EB"/>
    <w:rsid w:val="00E22490"/>
    <w:rsid w:val="00E22B3E"/>
    <w:rsid w:val="00E22BAA"/>
    <w:rsid w:val="00E27AAB"/>
    <w:rsid w:val="00E35480"/>
    <w:rsid w:val="00E361C5"/>
    <w:rsid w:val="00E441C4"/>
    <w:rsid w:val="00E441DE"/>
    <w:rsid w:val="00E47CDD"/>
    <w:rsid w:val="00E57C87"/>
    <w:rsid w:val="00E6080F"/>
    <w:rsid w:val="00E62812"/>
    <w:rsid w:val="00E65BDA"/>
    <w:rsid w:val="00E72987"/>
    <w:rsid w:val="00E73B64"/>
    <w:rsid w:val="00E77CBF"/>
    <w:rsid w:val="00E8083A"/>
    <w:rsid w:val="00E8125A"/>
    <w:rsid w:val="00E81C73"/>
    <w:rsid w:val="00E845E5"/>
    <w:rsid w:val="00E85D4F"/>
    <w:rsid w:val="00E85F92"/>
    <w:rsid w:val="00E92284"/>
    <w:rsid w:val="00E93006"/>
    <w:rsid w:val="00E95891"/>
    <w:rsid w:val="00E973AE"/>
    <w:rsid w:val="00E9767C"/>
    <w:rsid w:val="00EA1929"/>
    <w:rsid w:val="00EA2546"/>
    <w:rsid w:val="00EA3B36"/>
    <w:rsid w:val="00EA5C42"/>
    <w:rsid w:val="00EA7DAC"/>
    <w:rsid w:val="00EB08FD"/>
    <w:rsid w:val="00EB19F4"/>
    <w:rsid w:val="00EC0B79"/>
    <w:rsid w:val="00EC161A"/>
    <w:rsid w:val="00EC2BF6"/>
    <w:rsid w:val="00EC3592"/>
    <w:rsid w:val="00EC50DA"/>
    <w:rsid w:val="00EC62CE"/>
    <w:rsid w:val="00EC6410"/>
    <w:rsid w:val="00ED0313"/>
    <w:rsid w:val="00ED0375"/>
    <w:rsid w:val="00ED1A88"/>
    <w:rsid w:val="00ED291D"/>
    <w:rsid w:val="00ED53E2"/>
    <w:rsid w:val="00ED5A95"/>
    <w:rsid w:val="00ED6F87"/>
    <w:rsid w:val="00EE0128"/>
    <w:rsid w:val="00EE0E38"/>
    <w:rsid w:val="00EE38E0"/>
    <w:rsid w:val="00EE7306"/>
    <w:rsid w:val="00EF15BD"/>
    <w:rsid w:val="00EF48B6"/>
    <w:rsid w:val="00EF498B"/>
    <w:rsid w:val="00EF61E0"/>
    <w:rsid w:val="00EF72F5"/>
    <w:rsid w:val="00F00ECE"/>
    <w:rsid w:val="00F02843"/>
    <w:rsid w:val="00F126EB"/>
    <w:rsid w:val="00F1386C"/>
    <w:rsid w:val="00F20F09"/>
    <w:rsid w:val="00F222CC"/>
    <w:rsid w:val="00F23C8F"/>
    <w:rsid w:val="00F261A0"/>
    <w:rsid w:val="00F27154"/>
    <w:rsid w:val="00F274FA"/>
    <w:rsid w:val="00F30EF4"/>
    <w:rsid w:val="00F32762"/>
    <w:rsid w:val="00F341D5"/>
    <w:rsid w:val="00F35BC0"/>
    <w:rsid w:val="00F35BC5"/>
    <w:rsid w:val="00F36888"/>
    <w:rsid w:val="00F410A4"/>
    <w:rsid w:val="00F434FA"/>
    <w:rsid w:val="00F44682"/>
    <w:rsid w:val="00F448F3"/>
    <w:rsid w:val="00F478D3"/>
    <w:rsid w:val="00F54218"/>
    <w:rsid w:val="00F55C79"/>
    <w:rsid w:val="00F560E7"/>
    <w:rsid w:val="00F60BCD"/>
    <w:rsid w:val="00F61453"/>
    <w:rsid w:val="00F730F8"/>
    <w:rsid w:val="00F74FC3"/>
    <w:rsid w:val="00F771D4"/>
    <w:rsid w:val="00F7731C"/>
    <w:rsid w:val="00F773E3"/>
    <w:rsid w:val="00F81473"/>
    <w:rsid w:val="00F826BF"/>
    <w:rsid w:val="00F82BD2"/>
    <w:rsid w:val="00F84E18"/>
    <w:rsid w:val="00F85E75"/>
    <w:rsid w:val="00F87711"/>
    <w:rsid w:val="00F90556"/>
    <w:rsid w:val="00F91230"/>
    <w:rsid w:val="00F96142"/>
    <w:rsid w:val="00F96F47"/>
    <w:rsid w:val="00FA157A"/>
    <w:rsid w:val="00FA2095"/>
    <w:rsid w:val="00FA72CC"/>
    <w:rsid w:val="00FA7812"/>
    <w:rsid w:val="00FB0C66"/>
    <w:rsid w:val="00FB1127"/>
    <w:rsid w:val="00FB20FE"/>
    <w:rsid w:val="00FB3170"/>
    <w:rsid w:val="00FB31ED"/>
    <w:rsid w:val="00FB7037"/>
    <w:rsid w:val="00FC09C1"/>
    <w:rsid w:val="00FC2B3B"/>
    <w:rsid w:val="00FD1525"/>
    <w:rsid w:val="00FD1782"/>
    <w:rsid w:val="00FD521C"/>
    <w:rsid w:val="00FD5E69"/>
    <w:rsid w:val="00FD69B7"/>
    <w:rsid w:val="00FE38EB"/>
    <w:rsid w:val="00FE4B5A"/>
    <w:rsid w:val="00FF07DC"/>
    <w:rsid w:val="00FF3DE3"/>
    <w:rsid w:val="00FF4045"/>
    <w:rsid w:val="00FF6BED"/>
    <w:rsid w:val="00FF7EC0"/>
    <w:rsid w:val="0CBE3E8D"/>
    <w:rsid w:val="0E45E749"/>
    <w:rsid w:val="0E6EB8B9"/>
    <w:rsid w:val="1204DCEA"/>
    <w:rsid w:val="12FB6F46"/>
    <w:rsid w:val="1693CA8D"/>
    <w:rsid w:val="18A54D1A"/>
    <w:rsid w:val="26172CF2"/>
    <w:rsid w:val="2A5B6F2A"/>
    <w:rsid w:val="30054CFE"/>
    <w:rsid w:val="306004B2"/>
    <w:rsid w:val="33AA27AF"/>
    <w:rsid w:val="399306E7"/>
    <w:rsid w:val="438A529A"/>
    <w:rsid w:val="489FFB35"/>
    <w:rsid w:val="4ADE5C3F"/>
    <w:rsid w:val="53ED14CF"/>
    <w:rsid w:val="551F669F"/>
    <w:rsid w:val="635CC82D"/>
    <w:rsid w:val="6BACB973"/>
    <w:rsid w:val="6D35781C"/>
    <w:rsid w:val="6D4889D4"/>
    <w:rsid w:val="74954F5C"/>
    <w:rsid w:val="796C9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A6472"/>
  <w15:chartTrackingRefBased/>
  <w15:docId w15:val="{EAE533A7-14F5-4367-915B-6CBD20CF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B1"/>
  </w:style>
  <w:style w:type="paragraph" w:styleId="Heading1">
    <w:name w:val="heading 1"/>
    <w:basedOn w:val="Normal"/>
    <w:next w:val="Normal"/>
    <w:link w:val="Heading1Char"/>
    <w:uiPriority w:val="9"/>
    <w:qFormat/>
    <w:rsid w:val="002D2D9A"/>
    <w:pPr>
      <w:spacing w:after="0"/>
      <w:outlineLvl w:val="0"/>
    </w:pPr>
    <w:rPr>
      <w:rFonts w:asciiTheme="majorHAnsi" w:hAnsiTheme="majorHAnsi" w:cs="Open Sans"/>
      <w:bCs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2D9A"/>
    <w:pPr>
      <w:spacing w:after="0"/>
      <w:outlineLvl w:val="1"/>
    </w:pPr>
    <w:rPr>
      <w:rFonts w:cs="Open Sans"/>
      <w:b/>
      <w:bCs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157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NormalWeb">
    <w:name w:val="Normal (Web)"/>
    <w:basedOn w:val="Normal"/>
    <w:uiPriority w:val="99"/>
    <w:semiHidden/>
    <w:unhideWhenUsed/>
    <w:rsid w:val="0065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620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20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20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C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C6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A0"/>
  </w:style>
  <w:style w:type="paragraph" w:styleId="Footer">
    <w:name w:val="footer"/>
    <w:basedOn w:val="Normal"/>
    <w:link w:val="FooterChar"/>
    <w:uiPriority w:val="99"/>
    <w:unhideWhenUsed/>
    <w:rsid w:val="004C6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A0"/>
  </w:style>
  <w:style w:type="paragraph" w:styleId="ListParagraph">
    <w:name w:val="List Paragraph"/>
    <w:basedOn w:val="Normal"/>
    <w:uiPriority w:val="34"/>
    <w:qFormat/>
    <w:rsid w:val="006D4EC7"/>
    <w:pPr>
      <w:ind w:left="720"/>
      <w:contextualSpacing/>
    </w:pPr>
  </w:style>
  <w:style w:type="paragraph" w:customStyle="1" w:styleId="StyleLatinOpenSansAsianTimesNewRoman10ptBoldBlac">
    <w:name w:val="Style (Latin) Open Sans (Asian) Times New Roman 10 pt Bold Blac..."/>
    <w:basedOn w:val="Normal"/>
    <w:rsid w:val="00F478D3"/>
    <w:pPr>
      <w:spacing w:line="240" w:lineRule="auto"/>
      <w:jc w:val="center"/>
    </w:pPr>
    <w:rPr>
      <w:rFonts w:eastAsia="Times New Roman" w:cs="Times New Roman"/>
      <w:bCs/>
      <w:szCs w:val="20"/>
    </w:rPr>
  </w:style>
  <w:style w:type="character" w:styleId="Strong">
    <w:name w:val="Strong"/>
    <w:basedOn w:val="DefaultParagraphFont"/>
    <w:uiPriority w:val="22"/>
    <w:qFormat/>
    <w:rsid w:val="00AA2737"/>
    <w:rPr>
      <w:b/>
      <w:bCs/>
    </w:rPr>
  </w:style>
  <w:style w:type="character" w:styleId="Hyperlink">
    <w:name w:val="Hyperlink"/>
    <w:basedOn w:val="DefaultParagraphFont"/>
    <w:uiPriority w:val="99"/>
    <w:unhideWhenUsed/>
    <w:rsid w:val="00B227A4"/>
    <w:rPr>
      <w:color w:val="0D6CB9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2D9A"/>
    <w:rPr>
      <w:rFonts w:asciiTheme="majorHAnsi" w:hAnsiTheme="majorHAnsi" w:cs="Open Sans"/>
      <w:bCs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D2D9A"/>
    <w:rPr>
      <w:rFonts w:cs="Open Sans"/>
      <w:b/>
      <w:bCs/>
      <w:sz w:val="24"/>
      <w:szCs w:val="20"/>
    </w:rPr>
  </w:style>
  <w:style w:type="paragraph" w:customStyle="1" w:styleId="Tabletextsmall">
    <w:name w:val="Table text small"/>
    <w:basedOn w:val="Normal"/>
    <w:qFormat/>
    <w:rsid w:val="00DB7FD2"/>
    <w:pPr>
      <w:spacing w:after="80" w:line="240" w:lineRule="auto"/>
      <w:jc w:val="center"/>
    </w:pPr>
    <w:rPr>
      <w:rFonts w:cs="Open Sans"/>
      <w:sz w:val="20"/>
      <w:szCs w:val="20"/>
    </w:rPr>
  </w:style>
  <w:style w:type="paragraph" w:customStyle="1" w:styleId="Tabletext">
    <w:name w:val="Table text"/>
    <w:basedOn w:val="Normal"/>
    <w:qFormat/>
    <w:rsid w:val="00A72A7F"/>
    <w:pPr>
      <w:spacing w:before="120" w:after="120" w:line="240" w:lineRule="auto"/>
    </w:pPr>
  </w:style>
  <w:style w:type="paragraph" w:customStyle="1" w:styleId="Tabletextbullet">
    <w:name w:val="Table text bullet"/>
    <w:basedOn w:val="Tabletext"/>
    <w:qFormat/>
    <w:rsid w:val="00A72A7F"/>
    <w:pPr>
      <w:numPr>
        <w:numId w:val="1"/>
      </w:numPr>
      <w:contextualSpacing/>
    </w:pPr>
  </w:style>
  <w:style w:type="paragraph" w:customStyle="1" w:styleId="ListAlphaparens">
    <w:name w:val="List Alpha parens"/>
    <w:basedOn w:val="Tabletext"/>
    <w:qFormat/>
    <w:rsid w:val="00DB54CD"/>
    <w:pPr>
      <w:numPr>
        <w:numId w:val="2"/>
      </w:numPr>
      <w:contextualSpacing/>
    </w:pPr>
  </w:style>
  <w:style w:type="character" w:customStyle="1" w:styleId="normaltextrun">
    <w:name w:val="normaltextrun"/>
    <w:basedOn w:val="DefaultParagraphFont"/>
    <w:rsid w:val="00B125BD"/>
  </w:style>
  <w:style w:type="character" w:customStyle="1" w:styleId="eop">
    <w:name w:val="eop"/>
    <w:basedOn w:val="DefaultParagraphFont"/>
    <w:rsid w:val="00B125BD"/>
  </w:style>
  <w:style w:type="character" w:customStyle="1" w:styleId="Heading3Char">
    <w:name w:val="Heading 3 Char"/>
    <w:basedOn w:val="DefaultParagraphFont"/>
    <w:link w:val="Heading3"/>
    <w:uiPriority w:val="9"/>
    <w:rsid w:val="00FA157A"/>
    <w:rPr>
      <w:rFonts w:eastAsiaTheme="majorEastAsia" w:cstheme="majorBidi"/>
      <w:b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B2B2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7C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6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228063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31" w:color="E2E8F0"/>
            <w:right w:val="single" w:sz="2" w:space="0" w:color="E2E8F0"/>
          </w:divBdr>
        </w:div>
      </w:divsChild>
    </w:div>
    <w:div w:id="575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researchtriangleinstitute-my.sharepoint.com/personal/klrogers_rti_org/Documents/TEA/High%20Leverage%20Strategies%20Lessons/)-%20https:/www.education.vic.gov.au/Documents/school/teachers/support/high-impact-teaching-strategies.pdf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oeper\AppData\Roaming\Microsoft\Templates\TEA_Working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DE9FF7DD783645B0356953406FF300" ma:contentTypeVersion="6" ma:contentTypeDescription="Create a new document." ma:contentTypeScope="" ma:versionID="f16f7da2cf8f99bb591d34f7747e33d9">
  <xsd:schema xmlns:xsd="http://www.w3.org/2001/XMLSchema" xmlns:xs="http://www.w3.org/2001/XMLSchema" xmlns:p="http://schemas.microsoft.com/office/2006/metadata/properties" xmlns:ns2="17ad0721-24bc-4efd-a663-50a5116860f0" xmlns:ns3="e71b4a6e-04aa-446a-86bc-01960ca68683" targetNamespace="http://schemas.microsoft.com/office/2006/metadata/properties" ma:root="true" ma:fieldsID="7af433c700bfd2d3b11b7d789770e8b5" ns2:_="" ns3:_="">
    <xsd:import namespace="17ad0721-24bc-4efd-a663-50a5116860f0"/>
    <xsd:import namespace="e71b4a6e-04aa-446a-86bc-01960ca68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d0721-24bc-4efd-a663-50a511686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b4a6e-04aa-446a-86bc-01960ca68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EFD3ED-B950-42F4-978C-F5A7310AD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6F25EE-3B0E-48ED-902E-7D82E4137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F9704E-0F33-4D6E-B4A0-BA930759D8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766450-E766-4FBB-8104-666F61AB0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d0721-24bc-4efd-a663-50a5116860f0"/>
    <ds:schemaRef ds:uri="e71b4a6e-04aa-446a-86bc-01960ca68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TEA_Working_Template</Template>
  <TotalTime>28</TotalTime>
  <Pages>11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7.01: High Leverage Teaching Practices | Introduction</vt:lpstr>
    </vt:vector>
  </TitlesOfParts>
  <Company/>
  <LinksUpToDate>false</LinksUpToDate>
  <CharactersWithSpaces>2237</CharactersWithSpaces>
  <SharedDoc>false</SharedDoc>
  <HLinks>
    <vt:vector size="6" baseType="variant">
      <vt:variant>
        <vt:i4>70</vt:i4>
      </vt:variant>
      <vt:variant>
        <vt:i4>0</vt:i4>
      </vt:variant>
      <vt:variant>
        <vt:i4>0</vt:i4>
      </vt:variant>
      <vt:variant>
        <vt:i4>5</vt:i4>
      </vt:variant>
      <vt:variant>
        <vt:lpwstr>https://researchtriangleinstitute-my.sharepoint.com/personal/klrogers_rti_org/Documents/TEA/High Leverage Strategies Lessons/)- https:/www.education.vic.gov.au/Documents/school/teachers/support/high-impact-teaching-strategies.pdf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7.01: High Leverage Teaching Practices | Introduction</dc:title>
  <dc:subject>Lesson 7.01: High Leverage Teaching Practices | Introduction</dc:subject>
  <dc:creator>Texas Education Agency</dc:creator>
  <cp:keywords/>
  <dc:description/>
  <cp:lastModifiedBy>White (she/her), Whitney</cp:lastModifiedBy>
  <cp:revision>15</cp:revision>
  <dcterms:created xsi:type="dcterms:W3CDTF">2022-02-21T14:32:00Z</dcterms:created>
  <dcterms:modified xsi:type="dcterms:W3CDTF">2023-08-30T02:50:00Z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0x0101001DDE9FF7DD783645B0356953406FF300</vt:lpwstr>
  </property>
</Properties>
</file>